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422D12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D12">
        <w:rPr>
          <w:rFonts w:ascii="Times New Roman" w:hAnsi="Times New Roman" w:cs="Times New Roman"/>
          <w:sz w:val="24"/>
          <w:szCs w:val="24"/>
        </w:rPr>
        <w:t>.</w:t>
      </w: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3225F6" w:rsidRDefault="00372B9E" w:rsidP="00D76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225F6">
        <w:rPr>
          <w:rFonts w:ascii="Times New Roman" w:hAnsi="Times New Roman" w:cs="Times New Roman"/>
          <w:b/>
          <w:sz w:val="24"/>
          <w:szCs w:val="24"/>
        </w:rPr>
        <w:t xml:space="preserve">-а класса </w:t>
      </w:r>
      <w:r w:rsidRPr="00372B9E">
        <w:rPr>
          <w:rFonts w:ascii="Times New Roman" w:hAnsi="Times New Roman" w:cs="Times New Roman"/>
          <w:sz w:val="24"/>
          <w:szCs w:val="24"/>
        </w:rPr>
        <w:t>(обучающиеся с задержкой психического развития)</w:t>
      </w:r>
      <w:r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225F6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и </w:t>
      </w:r>
      <w:r w:rsidRPr="00F37EE9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</w:t>
      </w:r>
      <w:proofErr w:type="spell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, Е. В. История Средних веков. 6 класс : учеб</w:t>
      </w:r>
      <w:proofErr w:type="gram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ля </w:t>
      </w:r>
      <w:proofErr w:type="spell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учреждений / Е. В. </w:t>
      </w:r>
      <w:proofErr w:type="spell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</w:t>
      </w:r>
      <w:proofErr w:type="spell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, Г. М. Донской. — М.: Просвещение, 2016г;</w:t>
      </w:r>
      <w:r w:rsidRPr="00F37EE9">
        <w:rPr>
          <w:rFonts w:ascii="Times New Roman" w:hAnsi="Times New Roman" w:cs="Times New Roman"/>
          <w:sz w:val="24"/>
          <w:szCs w:val="24"/>
        </w:rPr>
        <w:t xml:space="preserve"> авторской программы по Истории России к предметной линии учебников</w:t>
      </w:r>
      <w:r w:rsidRPr="00F37E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7EE9">
        <w:rPr>
          <w:rFonts w:ascii="Times New Roman" w:eastAsia="Calibri" w:hAnsi="Times New Roman" w:cs="Times New Roman"/>
          <w:sz w:val="24"/>
          <w:szCs w:val="24"/>
        </w:rPr>
        <w:t>И.Л. Андреева, И.Н. Фёдорова</w:t>
      </w:r>
      <w:r w:rsidR="00D76FE2">
        <w:rPr>
          <w:rFonts w:ascii="Times New Roman" w:eastAsia="Calibri" w:hAnsi="Times New Roman" w:cs="Times New Roman"/>
          <w:sz w:val="24"/>
          <w:szCs w:val="24"/>
        </w:rPr>
        <w:t>.-</w:t>
      </w:r>
      <w:r w:rsidR="00D76FE2" w:rsidRPr="00D76FE2">
        <w:rPr>
          <w:rFonts w:ascii="Times New Roman" w:hAnsi="Times New Roman" w:cs="Times New Roman"/>
          <w:sz w:val="24"/>
          <w:szCs w:val="24"/>
        </w:rPr>
        <w:t xml:space="preserve"> </w:t>
      </w:r>
      <w:r w:rsidR="00D76FE2">
        <w:rPr>
          <w:rFonts w:ascii="Times New Roman" w:hAnsi="Times New Roman" w:cs="Times New Roman"/>
          <w:sz w:val="24"/>
          <w:szCs w:val="24"/>
        </w:rPr>
        <w:t>М: Дрофа, 2020</w:t>
      </w:r>
      <w:r w:rsidR="00D76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 xml:space="preserve">, 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72B9E" w:rsidRPr="003225F6" w:rsidRDefault="00372B9E" w:rsidP="001407B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E6">
        <w:rPr>
          <w:rFonts w:ascii="Times New Roman" w:hAnsi="Times New Roman" w:cs="Times New Roman"/>
          <w:sz w:val="24"/>
          <w:szCs w:val="24"/>
        </w:rPr>
        <w:t>изменениями от 08.06.2020 года)</w:t>
      </w:r>
    </w:p>
    <w:p w:rsidR="00372B9E" w:rsidRDefault="00372B9E" w:rsidP="008141E6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225F6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78E6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E78E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 № 1897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на 31.12.</w:t>
      </w:r>
      <w:r w:rsidRPr="00A15267">
        <w:rPr>
          <w:rFonts w:ascii="Times New Roman" w:hAnsi="Times New Roman" w:cs="Times New Roman"/>
          <w:sz w:val="24"/>
          <w:szCs w:val="24"/>
        </w:rPr>
        <w:t>2015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372B9E" w:rsidRPr="00581AAF" w:rsidRDefault="00372B9E" w:rsidP="001407B7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9FB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81AAF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Агибалова, Е. В. История Средних веков. 6 класс : учеб</w:t>
      </w:r>
      <w:proofErr w:type="gram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д</w:t>
      </w:r>
      <w:proofErr w:type="gram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ля </w:t>
      </w:r>
      <w:proofErr w:type="spell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общеобразоват</w:t>
      </w:r>
      <w:proofErr w:type="spell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учреждений / Е. В. </w:t>
      </w:r>
      <w:proofErr w:type="spellStart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Агибалова</w:t>
      </w:r>
      <w:proofErr w:type="spellEnd"/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, Г. М. Д</w:t>
      </w:r>
      <w:r w:rsidR="00940D0D">
        <w:rPr>
          <w:rFonts w:ascii="Times New Roman" w:hAnsi="Times New Roman" w:cs="Times New Roman"/>
          <w:iCs/>
          <w:sz w:val="24"/>
          <w:szCs w:val="24"/>
          <w:lang w:eastAsia="ru-RU"/>
        </w:rPr>
        <w:t>онской. — М.: Просвещение, 2016</w:t>
      </w:r>
      <w:r w:rsidRPr="00F37EE9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72B9E" w:rsidRDefault="00372B9E" w:rsidP="00140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F37EE9">
        <w:rPr>
          <w:rFonts w:ascii="Times New Roman" w:hAnsi="Times New Roman" w:cs="Times New Roman"/>
          <w:sz w:val="24"/>
          <w:szCs w:val="24"/>
        </w:rPr>
        <w:t xml:space="preserve"> </w:t>
      </w:r>
      <w:r w:rsidR="00D90FB3">
        <w:rPr>
          <w:rFonts w:ascii="Times New Roman" w:hAnsi="Times New Roman" w:cs="Times New Roman"/>
          <w:sz w:val="24"/>
          <w:szCs w:val="24"/>
        </w:rPr>
        <w:t xml:space="preserve">Данилевский И.Н.,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Андреев И.Л., Фёдоров И.Н. История России с древнейших времён до</w:t>
      </w:r>
      <w:r w:rsidR="00C8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D0D">
        <w:rPr>
          <w:rFonts w:ascii="Times New Roman" w:hAnsi="Times New Roman" w:cs="Times New Roman"/>
          <w:sz w:val="24"/>
          <w:szCs w:val="24"/>
        </w:rPr>
        <w:t>16 века. 6 класс</w:t>
      </w:r>
      <w:proofErr w:type="gramStart"/>
      <w:r w:rsidR="00940D0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40D0D">
        <w:rPr>
          <w:rFonts w:ascii="Times New Roman" w:hAnsi="Times New Roman" w:cs="Times New Roman"/>
          <w:sz w:val="24"/>
          <w:szCs w:val="24"/>
        </w:rPr>
        <w:t>М: Дрофа, 2020</w:t>
      </w:r>
    </w:p>
    <w:p w:rsidR="00C87503" w:rsidRDefault="00EA2A71" w:rsidP="001407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503" w:rsidRPr="00C87503">
        <w:rPr>
          <w:rFonts w:ascii="Times New Roman" w:hAnsi="Times New Roman" w:cs="Times New Roman"/>
          <w:sz w:val="24"/>
          <w:szCs w:val="24"/>
        </w:rPr>
        <w:t>3.  Игнатов</w:t>
      </w:r>
      <w:r w:rsidR="00C87503">
        <w:rPr>
          <w:rFonts w:ascii="Times New Roman" w:hAnsi="Times New Roman" w:cs="Times New Roman"/>
          <w:sz w:val="24"/>
          <w:szCs w:val="24"/>
        </w:rPr>
        <w:t xml:space="preserve"> А.В.</w:t>
      </w:r>
      <w:r w:rsidR="00C87503" w:rsidRPr="00C87503">
        <w:rPr>
          <w:rFonts w:ascii="Times New Roman" w:hAnsi="Times New Roman" w:cs="Times New Roman"/>
          <w:sz w:val="24"/>
          <w:szCs w:val="24"/>
        </w:rPr>
        <w:t xml:space="preserve">. Всеобщая история. История Средних веков. Методические рекомендации. 6 класс (к учебнику Е. В. </w:t>
      </w:r>
      <w:proofErr w:type="spellStart"/>
      <w:r w:rsidR="00C87503" w:rsidRPr="00C87503">
        <w:rPr>
          <w:rFonts w:ascii="Times New Roman" w:hAnsi="Times New Roman" w:cs="Times New Roman"/>
          <w:sz w:val="24"/>
          <w:szCs w:val="24"/>
        </w:rPr>
        <w:t>Агибаловой</w:t>
      </w:r>
      <w:proofErr w:type="spellEnd"/>
      <w:r w:rsidR="00C87503" w:rsidRPr="00C87503">
        <w:rPr>
          <w:rFonts w:ascii="Times New Roman" w:hAnsi="Times New Roman" w:cs="Times New Roman"/>
          <w:sz w:val="24"/>
          <w:szCs w:val="24"/>
        </w:rPr>
        <w:t>, Г. М. Донского)</w:t>
      </w:r>
    </w:p>
    <w:p w:rsidR="00C87503" w:rsidRPr="00C87503" w:rsidRDefault="00EA2A71" w:rsidP="001407B7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7503">
        <w:rPr>
          <w:rFonts w:ascii="Times New Roman" w:hAnsi="Times New Roman" w:cs="Times New Roman"/>
          <w:sz w:val="24"/>
          <w:szCs w:val="24"/>
        </w:rPr>
        <w:t>4. Симонова Е.В. Методическое пособие к учебнику И.Л. Андреева, И.Н. Фёдорова</w:t>
      </w:r>
      <w:proofErr w:type="gramStart"/>
      <w:r w:rsidR="00C875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87503" w:rsidRPr="00C87503">
        <w:rPr>
          <w:rFonts w:ascii="Times New Roman" w:hAnsi="Times New Roman" w:cs="Times New Roman"/>
          <w:sz w:val="24"/>
          <w:szCs w:val="24"/>
        </w:rPr>
        <w:t xml:space="preserve"> </w:t>
      </w:r>
      <w:r w:rsidR="00C87503">
        <w:rPr>
          <w:rFonts w:ascii="Times New Roman" w:hAnsi="Times New Roman" w:cs="Times New Roman"/>
          <w:sz w:val="24"/>
          <w:szCs w:val="24"/>
        </w:rPr>
        <w:t>История России с древнейших времён до   16 века. 6 класс</w:t>
      </w:r>
    </w:p>
    <w:p w:rsidR="000F6E32" w:rsidRDefault="000F6E32" w:rsidP="001407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России и мира в эпо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ху Средневековья, объединение различных фактов и понятий средневековой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Pr="008141E6" w:rsidRDefault="00196FDA" w:rsidP="00DA1913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 возникновение и развитие идей и институтов, вошедших в жизнь современного человека и гражданина (монархия, республика, законы, нормы морали).</w:t>
            </w:r>
            <w:bookmarkEnd w:id="3"/>
          </w:p>
          <w:p w:rsidR="008E2533" w:rsidRPr="008141E6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Сформировать открытое историческое мышление: умение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видеть развитие общественных процессов (определять причины и прогнозировать следствия).</w:t>
            </w:r>
            <w:bookmarkEnd w:id="4"/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087" w:type="dxa"/>
          </w:tcPr>
          <w:p w:rsidR="008D0E8F" w:rsidRPr="00196FDA" w:rsidRDefault="00D76FE2" w:rsidP="008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</w:t>
            </w:r>
            <w:r w:rsidR="008D0E8F" w:rsidRPr="00196FDA">
              <w:rPr>
                <w:rFonts w:ascii="Times New Roman" w:hAnsi="Times New Roman" w:cs="Times New Roman"/>
                <w:sz w:val="24"/>
                <w:szCs w:val="24"/>
              </w:rPr>
              <w:t>редмет «История» является составной частью предметной области «</w:t>
            </w:r>
            <w:r w:rsidR="008D0E8F"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="008D0E8F"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0E8F" w:rsidRPr="00196FDA" w:rsidRDefault="008D0E8F" w:rsidP="008D0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 предусматривает изучение предмета «История» в пер</w:t>
            </w:r>
            <w:r w:rsidR="00A70F53">
              <w:rPr>
                <w:rFonts w:ascii="Times New Roman" w:hAnsi="Times New Roman" w:cs="Times New Roman"/>
                <w:sz w:val="24"/>
                <w:szCs w:val="24"/>
              </w:rPr>
              <w:t>ечне обязательных предметов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D0D" w:rsidRDefault="00940D0D" w:rsidP="00940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основного общего образования обучающихся с ограниченными возможностями здоровья 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в 6-а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533" w:rsidRDefault="00940D0D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расписанием, учебным планом-графиком ГКОУ РО Азовской школы № 7 на 2020-2021 учебный год,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от _____________ № ______, рабочая программа составлена на </w:t>
            </w:r>
            <w:r w:rsidR="001407B7" w:rsidRPr="001407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407B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праздничных дней.</w:t>
            </w:r>
          </w:p>
          <w:p w:rsidR="00C12631" w:rsidRDefault="00C12631" w:rsidP="00940D0D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ACF" w:rsidRDefault="006A1ACF" w:rsidP="006A1ACF">
      <w:pPr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1AC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выполняет следующие функции: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ГКОУ РО Азовской школы №7 в полном объеме;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предмету, курсу, дисциплине (модулю) на базовом и повышенном уровнях;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8141E6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8141E6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8141E6" w:rsidRPr="008141E6" w:rsidRDefault="008141E6" w:rsidP="008141E6">
      <w:pPr>
        <w:pStyle w:val="2"/>
        <w:numPr>
          <w:ilvl w:val="0"/>
          <w:numId w:val="14"/>
        </w:numPr>
        <w:tabs>
          <w:tab w:val="left" w:pos="0"/>
          <w:tab w:val="left" w:pos="709"/>
          <w:tab w:val="left" w:pos="993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0"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(личностных, </w:t>
      </w:r>
      <w:proofErr w:type="spellStart"/>
      <w:r w:rsidRPr="008141E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141E6">
        <w:rPr>
          <w:rFonts w:ascii="Times New Roman" w:hAnsi="Times New Roman" w:cs="Times New Roman"/>
          <w:sz w:val="24"/>
          <w:szCs w:val="24"/>
        </w:rPr>
        <w:t xml:space="preserve"> и предметных) каждым обучающимся.</w:t>
      </w:r>
    </w:p>
    <w:p w:rsidR="0083048B" w:rsidRPr="0083048B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1407B7" w:rsidRPr="0083048B" w:rsidRDefault="001407B7" w:rsidP="0083048B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40D0D" w:rsidRDefault="00940D0D" w:rsidP="00940D0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141E6" w:rsidRPr="008141E6" w:rsidRDefault="008141E6" w:rsidP="008141E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E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 xml:space="preserve">-осознание российской 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-осознанное, уважительное и доброжелательное отношение к культуре, религии, традициям, языкам, ценностям народов России и народов мира;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-осознание своей идентичности как гражданина страны, члена семьи, этнической и религиозной группы, локальной и региональной  общности;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-освоение гуманистических традиций и ценностей современного  общества;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-осмысление социально-нравственного опыта предшествующих поколений; 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-понимание культурного многообразия мира, уважение к культуре своего и других народов, толерантность;</w:t>
      </w:r>
    </w:p>
    <w:p w:rsidR="008141E6" w:rsidRPr="008141E6" w:rsidRDefault="008141E6" w:rsidP="008141E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-понимание культурного многообразия мира, уважение к культуре своего и других народов.</w:t>
      </w:r>
    </w:p>
    <w:p w:rsidR="008141E6" w:rsidRPr="008141E6" w:rsidRDefault="008141E6" w:rsidP="008141E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41E6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41E6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регулятивные УУД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-уметь планировать пути достижения целей, выбирать наиболее  эффективные способы решения учебных и познавательных задач;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-уметь соотносить свои действия с планируемыми результатами, осуществлять контроль своей деятельности в процессе достижения  результата, определять способы действий в рамках предложенных условий и  требований;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-уметь оценивать правильность выполнения учебной задачи, собственные возможности ее решения;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-владеть основами самоконтроля, самооценки, принятия решений и осуществления осознанного выбора в учебной и познавательной  деятельности;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познавательные УУД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-владеть умениями работать с учебной информацией   (анализировать факты, составлять простой и развернутый планы, тезисы,  формулировать и обосновывать выводы и т. д.);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-использовать современные источники информации, в том числе материалы на электронных носителях;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-ориентироваться в содержании текста, понимать целостный  смысл текста, структурировать текст;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-устанавливать взаимосвязи описанных в тексте событий,   явлений, процессов;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-находить в тексте требуемую информацию (в соответствии с целями своей деятельности);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своей деятельности в различных формах   (сообщение, презентация, и др.);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  <w:u w:val="single"/>
        </w:rPr>
        <w:t>коммуникативные УУД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-соблюдать нормы речи в соответствии с коммуникативной  задачей;</w:t>
      </w:r>
    </w:p>
    <w:p w:rsidR="008141E6" w:rsidRPr="008141E6" w:rsidRDefault="008141E6" w:rsidP="008141E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141E6">
        <w:rPr>
          <w:rFonts w:ascii="Times New Roman" w:hAnsi="Times New Roman" w:cs="Times New Roman"/>
          <w:color w:val="000000"/>
          <w:sz w:val="24"/>
          <w:szCs w:val="24"/>
        </w:rPr>
        <w:t>-готовность к сотрудничеству с соучениками и педагогом.</w:t>
      </w: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631" w:rsidRDefault="00C12631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529"/>
        <w:gridCol w:w="4819"/>
      </w:tblGrid>
      <w:tr w:rsidR="00D06506" w:rsidRPr="00D06506" w:rsidTr="00845B79">
        <w:tc>
          <w:tcPr>
            <w:tcW w:w="5529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C12631" w:rsidRPr="00D06506" w:rsidRDefault="007C21A7" w:rsidP="00D7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Средних веков»</w:t>
            </w:r>
          </w:p>
        </w:tc>
      </w:tr>
      <w:tr w:rsidR="00D06506" w:rsidRPr="00D06506" w:rsidTr="00845B79">
        <w:tc>
          <w:tcPr>
            <w:tcW w:w="5529" w:type="dxa"/>
          </w:tcPr>
          <w:p w:rsidR="0020633B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</w:p>
          <w:p w:rsidR="0020633B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  <w:p w:rsidR="00B15A9F" w:rsidRPr="00B15A9F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педагога определять длительность исторических процессов,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изученных событий, явлений, процессов, истории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Средних веков,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их с историческими периодами,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синхронизировать события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(явления, процессы) истории разных стран и народов, определять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современников исторических событий (явлений, процессов), используя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соответствующий материал 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изученных исторических понятий и терминов с помощью педагога, с опорой на зрительную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наглядность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различать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письменных источников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веков;</w:t>
            </w:r>
          </w:p>
          <w:p w:rsidR="00B15A9F" w:rsidRPr="006D5FF2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 предложенному образцу причинно-следственные,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пространственные, </w:t>
            </w:r>
            <w:proofErr w:type="spell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временны́е</w:t>
            </w:r>
            <w:proofErr w:type="spell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исторических событий, явлений,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истории Средних веков; использовать знание причинно-следственных</w:t>
            </w:r>
            <w:r w:rsidRPr="00B15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 при изложении учебного материала с опорой на план;</w:t>
            </w:r>
          </w:p>
          <w:p w:rsidR="00B15A9F" w:rsidRPr="006D5FF2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опорой на вопросы значения терминов «причина»,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«предпосылка», «повод», «итоги», «последствия», «значение»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их при характеристике событий (явлений, процессов) с</w:t>
            </w:r>
            <w:proofErr w:type="gramEnd"/>
          </w:p>
          <w:p w:rsidR="00B15A9F" w:rsidRPr="006D5FF2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на план;</w:t>
            </w:r>
          </w:p>
          <w:p w:rsidR="00B15A9F" w:rsidRPr="006D5FF2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с помощью педагога (систематизировать, обобщать)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отдельные элементы знания 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предложенным признакам,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на зрительную наглядность и/или вербальную опору (ключевые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план, вопросы) составлять таблицы, схемы;</w:t>
            </w:r>
          </w:p>
          <w:p w:rsidR="00B15A9F" w:rsidRPr="006D5FF2" w:rsidRDefault="00B15A9F" w:rsidP="00B15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предполагающие воспроизведение, уточнение,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понимание, анализ, синтез исторической информации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Средних веков;</w:t>
            </w:r>
          </w:p>
          <w:p w:rsidR="00B15A9F" w:rsidRPr="006D5FF2" w:rsidRDefault="00B15A9F" w:rsidP="00711B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простой план изучаемой темы с опорой на текст;</w:t>
            </w:r>
          </w:p>
          <w:p w:rsidR="00B15A9F" w:rsidRPr="00B15A9F" w:rsidRDefault="00B15A9F" w:rsidP="00B15A9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3408C" w:rsidRPr="0053408C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  <w:r w:rsidR="0053408C" w:rsidRPr="0053408C">
              <w:rPr>
                <w:rFonts w:ascii="Times New Roman" w:hAnsi="Times New Roman"/>
                <w:i/>
                <w:sz w:val="24"/>
                <w:szCs w:val="24"/>
              </w:rPr>
              <w:t>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C12631" w:rsidRPr="00D06506" w:rsidRDefault="00D06506" w:rsidP="00D76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845B79">
        <w:tc>
          <w:tcPr>
            <w:tcW w:w="5529" w:type="dxa"/>
          </w:tcPr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по заданному плану о событиях, явлениях, процессах,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деятелях истории России с древнейших времен до начала XVI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используя различные источники информации,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используя изученные понятия и термины,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использовать историческую карту/схему при изучении событий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(явлений, процессов</w:t>
            </w:r>
            <w:proofErr w:type="gramStart"/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«ленту времени»;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наносить на контурную карту отдельные объекты с непосредственной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опорой на атлас и другие источники информации по 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предложенным</w:t>
            </w:r>
            <w:proofErr w:type="gramEnd"/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заданиям, заполнять с помощью педагога легенду карты/схемы;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опорой на зрительную наглядность типы исторических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по истории России с древнейших времен до начала XVI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их с историческими периодами,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которым они относятся с опорой на «ленту времени», описывать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заданному плану;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опорой на зрительную наглядность основные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 источников;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вопросы по содержанию письменного исторического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 по истории России с древнейших времен до начала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XVI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составлять по образцу на его основе план;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дополнительной информации по истории России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древнейших времен до начала XVI в.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условно-графическую, изобразительную наглядность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статистическую при изучении событий (явлений,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процессов), проводить атрибуцию изобразительной наглядности;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 помощью педагога в исторической информации 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события, явления, процессы; факты и мнения;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 опорой на вопросы значения терминов «причина»,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«предпосылка», «повод», «итоги», «последствия», «значение»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их при характеристике событий (явлений, процессов) с</w:t>
            </w:r>
            <w:proofErr w:type="gramEnd"/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на план;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группировать с помощью педагога (систематизировать, обобщать)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элементы знания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предложенным признакам,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опорой на зрительную наглядность и/или вербальную опору (ключевые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план, вопросы) составлять таблицы, схемы;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предполагающие воспроизведение, уточнение,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понимание, анализ, синтез исторической информации по истории России</w:t>
            </w:r>
            <w:proofErr w:type="gramEnd"/>
          </w:p>
          <w:p w:rsidR="00CE5163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древнейших времён до начала XVI 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простой план изучаемой темы с опорой на текст;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 признаки исторических событий (явлений,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процессов) истории России с древнейших времен до начала XVI 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ключевые слова;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 предложенному образцу причинно-следственные,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пространственные, </w:t>
            </w:r>
            <w:proofErr w:type="spell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временны́е</w:t>
            </w:r>
            <w:proofErr w:type="spell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исторических событий, явлений,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 истории России; использовать знание причинно-следственных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связей при изложении учебного материала с опорой на план;</w:t>
            </w:r>
          </w:p>
          <w:p w:rsidR="00CE5163" w:rsidRPr="006D5FF2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педагога сравнивать: события, явления, процессы в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 с древнейших времен до начала XVI </w:t>
            </w: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CE5163" w:rsidRPr="006D5FF2" w:rsidRDefault="00CE5163" w:rsidP="00711B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 опорой на фактический материал свое отношение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значительным событиям, достижениям и личностям из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России с древнейших времен до начала XVI в. находить по предложенному алгоритму в учебном тексте </w:t>
            </w:r>
            <w:proofErr w:type="gramEnd"/>
          </w:p>
          <w:p w:rsidR="00CE5163" w:rsidRPr="00CE5163" w:rsidRDefault="00CE5163" w:rsidP="00CE5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факты, которые могут быть использованы для подтверждения /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опровержения заданной точки зрения;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материал по истории родного края для изучения</w:t>
            </w:r>
            <w:r w:rsidR="0071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исторического развития своего региона.</w:t>
            </w:r>
          </w:p>
          <w:p w:rsidR="00D06506" w:rsidRPr="00604075" w:rsidRDefault="00D06506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33B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20633B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633B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D06506" w:rsidRPr="00D06506" w:rsidRDefault="00D06506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ook w:val="04A0"/>
      </w:tblPr>
      <w:tblGrid>
        <w:gridCol w:w="694"/>
        <w:gridCol w:w="5793"/>
        <w:gridCol w:w="1535"/>
        <w:gridCol w:w="2292"/>
      </w:tblGrid>
      <w:tr w:rsidR="00651A92" w:rsidTr="00845B79">
        <w:tc>
          <w:tcPr>
            <w:tcW w:w="694" w:type="dxa"/>
          </w:tcPr>
          <w:p w:rsidR="00651A92" w:rsidRPr="00ED376A" w:rsidRDefault="00651A92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93" w:type="dxa"/>
            <w:vAlign w:val="center"/>
          </w:tcPr>
          <w:p w:rsidR="00651A92" w:rsidRPr="00ED376A" w:rsidRDefault="00651A92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535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292" w:type="dxa"/>
          </w:tcPr>
          <w:p w:rsidR="00651A92" w:rsidRPr="008A204F" w:rsidRDefault="0020633B" w:rsidP="00C1263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845B79">
        <w:tc>
          <w:tcPr>
            <w:tcW w:w="694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3D14E0" w:rsidRPr="002D5764" w:rsidRDefault="003D14E0" w:rsidP="003D14E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Средних веков</w:t>
            </w:r>
          </w:p>
        </w:tc>
        <w:tc>
          <w:tcPr>
            <w:tcW w:w="1535" w:type="dxa"/>
          </w:tcPr>
          <w:p w:rsidR="003D14E0" w:rsidRPr="00CE7452" w:rsidRDefault="003D14E0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3D14E0" w:rsidRDefault="003D14E0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845B79">
        <w:tc>
          <w:tcPr>
            <w:tcW w:w="694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3" w:type="dxa"/>
          </w:tcPr>
          <w:p w:rsidR="00932733" w:rsidRDefault="00932733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Введение. </w:t>
            </w:r>
          </w:p>
          <w:p w:rsidR="002D5764" w:rsidRPr="00932733" w:rsidRDefault="00932733" w:rsidP="001407B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Что изучает история Средних веков. Этапы развития</w:t>
            </w:r>
            <w:r w:rsidR="002063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эпохи Средневековья. Источники</w:t>
            </w:r>
          </w:p>
        </w:tc>
        <w:tc>
          <w:tcPr>
            <w:tcW w:w="1535" w:type="dxa"/>
          </w:tcPr>
          <w:p w:rsidR="002D5764" w:rsidRPr="00CE7452" w:rsidRDefault="00932733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2D5764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A92" w:rsidTr="00845B79">
        <w:tc>
          <w:tcPr>
            <w:tcW w:w="694" w:type="dxa"/>
          </w:tcPr>
          <w:p w:rsidR="00651A92" w:rsidRDefault="002D5764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3" w:type="dxa"/>
          </w:tcPr>
          <w:p w:rsidR="00E15B6A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Становление средневековой Европы (VI-XI вв.)   </w:t>
            </w:r>
          </w:p>
        </w:tc>
        <w:tc>
          <w:tcPr>
            <w:tcW w:w="1535" w:type="dxa"/>
          </w:tcPr>
          <w:p w:rsidR="00651A92" w:rsidRPr="00CE7452" w:rsidRDefault="00313E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27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651A92" w:rsidRDefault="00651A9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949" w:rsidTr="00845B79">
        <w:trPr>
          <w:trHeight w:val="1133"/>
        </w:trPr>
        <w:tc>
          <w:tcPr>
            <w:tcW w:w="694" w:type="dxa"/>
          </w:tcPr>
          <w:p w:rsidR="009B0949" w:rsidRDefault="009B0949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CE7452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Расселение германцев в новых для них землях. Занятие и образ жизни германцев. Ослабление и падение Римской империи. Складывание государства у франков.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Хлодвиг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церковь. Усобицы потомков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Хлодвига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Образование государства пап римских – Папская область. Возникновение и распад империи Карла Великого. Феодальная раздробленность. Новый король и династия Каролингов. Западная Европа IX-XI вв. Англия в IX-XI вв. Норманны и их образ жизни. Варяги и народы Восточной Европы. Культура Западной Европы в раннее Средневековье. Утверждение христианства в раннее Средневековье. </w:t>
            </w:r>
          </w:p>
        </w:tc>
        <w:tc>
          <w:tcPr>
            <w:tcW w:w="1535" w:type="dxa"/>
          </w:tcPr>
          <w:p w:rsidR="009B0949" w:rsidRPr="00CE7452" w:rsidRDefault="009B0949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Pr="00D70BCD" w:rsidRDefault="001407B7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52855" w:rsidTr="00845B79">
        <w:trPr>
          <w:trHeight w:val="680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3" w:type="dxa"/>
          </w:tcPr>
          <w:p w:rsidR="00452855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Византийская империя и славяне в VI-XI вв. </w:t>
            </w:r>
          </w:p>
        </w:tc>
        <w:tc>
          <w:tcPr>
            <w:tcW w:w="1535" w:type="dxa"/>
          </w:tcPr>
          <w:p w:rsidR="00452855" w:rsidRPr="00CE7452" w:rsidRDefault="00E32D8F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73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845B79">
        <w:trPr>
          <w:trHeight w:val="274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52855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Восточной Римской империи – Византии. Реформы Юстиниана. Военные походы. Расселение славян и арабов на территории. Византии.  Культура Византии. Влияние Византии на культуру других стран.  Образование государства у южных славян – Болгария. Образование Киевской Руси.  Образование Чехии и Польши.</w:t>
            </w:r>
          </w:p>
        </w:tc>
        <w:tc>
          <w:tcPr>
            <w:tcW w:w="1535" w:type="dxa"/>
          </w:tcPr>
          <w:p w:rsidR="00452855" w:rsidRPr="00CE7452" w:rsidRDefault="0045285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845B79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1407B7" w:rsidRPr="000746BF" w:rsidRDefault="001407B7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845B79">
        <w:trPr>
          <w:trHeight w:val="449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3" w:type="dxa"/>
          </w:tcPr>
          <w:p w:rsidR="00452855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Арабы в VI-XI вв.   </w:t>
            </w:r>
          </w:p>
        </w:tc>
        <w:tc>
          <w:tcPr>
            <w:tcW w:w="1535" w:type="dxa"/>
          </w:tcPr>
          <w:p w:rsidR="00452855" w:rsidRPr="00CE7452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5" w:rsidTr="00845B79">
        <w:trPr>
          <w:trHeight w:val="854"/>
        </w:trPr>
        <w:tc>
          <w:tcPr>
            <w:tcW w:w="694" w:type="dxa"/>
          </w:tcPr>
          <w:p w:rsidR="00452855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52855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Возникновение ислама. Арабский халифат и его распад. Завоевательная политика Арабского халифата. Культура стран халифата. </w:t>
            </w:r>
          </w:p>
        </w:tc>
        <w:tc>
          <w:tcPr>
            <w:tcW w:w="1535" w:type="dxa"/>
          </w:tcPr>
          <w:p w:rsidR="00452855" w:rsidRPr="00CE7452" w:rsidRDefault="0045285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Устный опрос</w:t>
            </w:r>
          </w:p>
        </w:tc>
      </w:tr>
      <w:tr w:rsidR="00CE7452" w:rsidTr="00845B79">
        <w:tc>
          <w:tcPr>
            <w:tcW w:w="694" w:type="dxa"/>
          </w:tcPr>
          <w:p w:rsidR="00CE7452" w:rsidRDefault="0045285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3" w:type="dxa"/>
          </w:tcPr>
          <w:p w:rsidR="00CE7452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Феодалы и крестьяне.  </w:t>
            </w:r>
          </w:p>
        </w:tc>
        <w:tc>
          <w:tcPr>
            <w:tcW w:w="1535" w:type="dxa"/>
          </w:tcPr>
          <w:p w:rsidR="00CE7452" w:rsidRPr="00CE7452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452" w:rsidTr="00845B79">
        <w:tc>
          <w:tcPr>
            <w:tcW w:w="694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CE7452" w:rsidRPr="002D5764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Архитектура, устройство и значение рыцарского замка. Рыцарь. Средневековая деревня и ее обитатели. Феодал и крестьяне. Община, средневековая деревня. Натуральное хозяйство.</w:t>
            </w:r>
          </w:p>
        </w:tc>
        <w:tc>
          <w:tcPr>
            <w:tcW w:w="1535" w:type="dxa"/>
          </w:tcPr>
          <w:p w:rsidR="00CE7452" w:rsidRDefault="00CE7452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7B7" w:rsidRPr="000746BF" w:rsidRDefault="001407B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3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Средневековый город в Западной и Центральной Европе.  </w:t>
            </w:r>
          </w:p>
        </w:tc>
        <w:tc>
          <w:tcPr>
            <w:tcW w:w="1535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932733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средневековых городов. Развитие ремесла. Обработка железа. Причины возникновения городов. Борьба за городское самоуправление. Горожане и их образ жизни. Управление </w:t>
            </w:r>
          </w:p>
          <w:p w:rsidR="00B65C27" w:rsidRPr="00B65C27" w:rsidRDefault="00932733" w:rsidP="001407B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городом. Структура и особенности жизни горожан. </w:t>
            </w:r>
          </w:p>
        </w:tc>
        <w:tc>
          <w:tcPr>
            <w:tcW w:w="1535" w:type="dxa"/>
          </w:tcPr>
          <w:p w:rsidR="00B65C27" w:rsidRPr="00DF457B" w:rsidRDefault="00B65C2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0746BF" w:rsidRDefault="00F12C5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Доклад</w:t>
            </w: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3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 в XI-XIII вв. Крестовые походы.  </w:t>
            </w:r>
          </w:p>
        </w:tc>
        <w:tc>
          <w:tcPr>
            <w:tcW w:w="1535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B65C27" w:rsidRPr="00B65C27" w:rsidRDefault="00932733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и еретики. Складывание трех сословий. Церковь – крупнейший землевладелец. Разделение церквей</w:t>
            </w:r>
            <w:r w:rsidR="00F12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2733">
              <w:rPr>
                <w:rFonts w:ascii="Times New Roman" w:hAnsi="Times New Roman" w:cs="Times New Roman"/>
                <w:sz w:val="24"/>
                <w:szCs w:val="24"/>
              </w:rPr>
              <w:t>Крестовые походы и крестоносцы. Значение и итоги крестовых походов</w:t>
            </w:r>
          </w:p>
        </w:tc>
        <w:tc>
          <w:tcPr>
            <w:tcW w:w="1535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C467F2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3" w:type="dxa"/>
          </w:tcPr>
          <w:p w:rsidR="00B65C27" w:rsidRPr="00932733" w:rsidRDefault="00932733" w:rsidP="0093273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 централизованных госуда</w:t>
            </w:r>
            <w:proofErr w:type="gramStart"/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рств в З</w:t>
            </w:r>
            <w:proofErr w:type="gramEnd"/>
            <w:r w:rsidRPr="009327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ападной Европе (XI-XV вв.)  </w:t>
            </w:r>
          </w:p>
        </w:tc>
        <w:tc>
          <w:tcPr>
            <w:tcW w:w="1535" w:type="dxa"/>
          </w:tcPr>
          <w:p w:rsidR="00B65C27" w:rsidRPr="00DF457B" w:rsidRDefault="0093273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2292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845B79">
        <w:tc>
          <w:tcPr>
            <w:tcW w:w="694" w:type="dxa"/>
          </w:tcPr>
          <w:p w:rsidR="00B65C27" w:rsidRDefault="00B65C2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B65C27" w:rsidRPr="00447858" w:rsidRDefault="00932733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успехи французского государства. Начало объединения Франции. Борьба французского и английского королей за французские территории. 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Укрепление власти короля. Франция – централизованное государство. Оформление сословной монархии во Франции. Король Англии – Вильгельм Завоеватель, основатель нормандской династии.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Парламент – сословное собрание. Столетняя война: причины, повод. Основные этапы Столетней войны. Жанна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Крестьянские в</w:t>
            </w:r>
            <w:r w:rsidR="0020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осстания во Франции и в Англии.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Жакерия во Франции: ее победы и последствия. Восстание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Уота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Тайлера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Англии. Итоги и значение восстания. Усиление королевской власти в конце XV в. во Франции и в Англии</w:t>
            </w:r>
            <w:r w:rsidR="00206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Установление единой власти во Франции. Междоусобная война Белой и Алой розы в Англии итоги и последствия. Реконкиста и образование централизованных государств на Пиренейском полуострове. Мусульманская Испания. Распад Кордовского халифата. Наступление христианства. Мавры и </w:t>
            </w:r>
            <w:proofErr w:type="spellStart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Гранадский</w:t>
            </w:r>
            <w:proofErr w:type="spellEnd"/>
            <w:r w:rsidRPr="00932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халифат. Образование единого испанского государства. </w:t>
            </w:r>
          </w:p>
        </w:tc>
        <w:tc>
          <w:tcPr>
            <w:tcW w:w="1535" w:type="dxa"/>
          </w:tcPr>
          <w:p w:rsidR="00B65C27" w:rsidRPr="00DF457B" w:rsidRDefault="00B65C2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845B79" w:rsidP="0084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12C5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47858" w:rsidTr="00845B79">
        <w:tc>
          <w:tcPr>
            <w:tcW w:w="694" w:type="dxa"/>
          </w:tcPr>
          <w:p w:rsidR="00447858" w:rsidRDefault="00F26C5A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447858" w:rsidRPr="00AF0A15" w:rsidRDefault="00AF0A15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Славянские государства и Византия в </w:t>
            </w:r>
            <w:proofErr w:type="spellStart"/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>XIV-XV</w:t>
            </w:r>
            <w:proofErr w:type="gramStart"/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</w:t>
            </w:r>
          </w:p>
        </w:tc>
        <w:tc>
          <w:tcPr>
            <w:tcW w:w="1535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8" w:rsidTr="00845B79">
        <w:tc>
          <w:tcPr>
            <w:tcW w:w="694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47858" w:rsidRPr="00447858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Чехии. Ян Гус – критик духовенства. Итоги и последствия. Завоевание турками – османами Балканского полуострова. Потеря независимости Болгарии</w:t>
            </w:r>
          </w:p>
        </w:tc>
        <w:tc>
          <w:tcPr>
            <w:tcW w:w="1535" w:type="dxa"/>
          </w:tcPr>
          <w:p w:rsidR="00447858" w:rsidRPr="00DF457B" w:rsidRDefault="00447858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845B79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F12C51" w:rsidRDefault="00F12C51" w:rsidP="00845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8" w:rsidTr="00845B79">
        <w:tc>
          <w:tcPr>
            <w:tcW w:w="694" w:type="dxa"/>
          </w:tcPr>
          <w:p w:rsidR="00447858" w:rsidRDefault="00D31F01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447858" w:rsidRPr="00AF0A15" w:rsidRDefault="00AF0A15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Западной Европы в Средние века.   </w:t>
            </w:r>
          </w:p>
        </w:tc>
        <w:tc>
          <w:tcPr>
            <w:tcW w:w="1535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292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8" w:rsidTr="00845B79">
        <w:tc>
          <w:tcPr>
            <w:tcW w:w="694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47858" w:rsidRPr="00447858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и философия</w:t>
            </w:r>
            <w:r w:rsidR="00F1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светской культуры. Возникновение ун</w:t>
            </w:r>
            <w:r w:rsidR="0060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иверситетов. </w:t>
            </w:r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Средневековая литература и искусство. Архитектура. Романский и готический стили. Средневековая живопись. Книжная миниатюра. Фрески. Культура раннего Возрождения в Италии. Критика духовенства. Идеалы гуманизма и искусство раннего Возрождения. Научные открытия и изобретения</w:t>
            </w:r>
            <w:proofErr w:type="gramStart"/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AF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Великих географических открытий. Изобретение книгопечатания Иоганном Гуттенбергом. </w:t>
            </w:r>
          </w:p>
        </w:tc>
        <w:tc>
          <w:tcPr>
            <w:tcW w:w="1535" w:type="dxa"/>
          </w:tcPr>
          <w:p w:rsidR="00447858" w:rsidRPr="00DF457B" w:rsidRDefault="00447858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127CD2" w:rsidRDefault="00F12C51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447858" w:rsidTr="00845B79">
        <w:tc>
          <w:tcPr>
            <w:tcW w:w="694" w:type="dxa"/>
          </w:tcPr>
          <w:p w:rsidR="00447858" w:rsidRPr="00F42FCE" w:rsidRDefault="00F42FCE" w:rsidP="00C1263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  <w:r w:rsidR="00447858" w:rsidRPr="00F42FC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447858" w:rsidRPr="00AF0A15" w:rsidRDefault="00AF0A15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Азии, Америки и Африки в Средние века.   </w:t>
            </w:r>
          </w:p>
        </w:tc>
        <w:tc>
          <w:tcPr>
            <w:tcW w:w="1535" w:type="dxa"/>
          </w:tcPr>
          <w:p w:rsidR="00447858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292" w:type="dxa"/>
          </w:tcPr>
          <w:p w:rsidR="00447858" w:rsidRDefault="0044785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845B79">
        <w:trPr>
          <w:trHeight w:val="5385"/>
        </w:trPr>
        <w:tc>
          <w:tcPr>
            <w:tcW w:w="694" w:type="dxa"/>
          </w:tcPr>
          <w:p w:rsidR="00AF0A15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Средневековый Китай.  Империя Тан – единое государство. Внешняя политика. Развитие феодальных отношений. </w:t>
            </w:r>
            <w:r w:rsidR="00F12C51">
              <w:rPr>
                <w:rFonts w:ascii="Times New Roman" w:hAnsi="Times New Roman" w:cs="Times New Roman"/>
                <w:sz w:val="24"/>
                <w:szCs w:val="24"/>
              </w:rPr>
              <w:t xml:space="preserve">Завоевание Китая монголами. </w:t>
            </w: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независимости. </w:t>
            </w:r>
          </w:p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Индия. Государства и культура Особенности религии. </w:t>
            </w:r>
            <w:proofErr w:type="gramStart"/>
            <w:r w:rsidRPr="00AF0A15">
              <w:rPr>
                <w:rFonts w:ascii="Times New Roman" w:hAnsi="Times New Roman" w:cs="Times New Roman"/>
                <w:sz w:val="24"/>
                <w:szCs w:val="24"/>
              </w:rPr>
              <w:t>Кастовое</w:t>
            </w:r>
            <w:proofErr w:type="gramEnd"/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общества. Междоусобные войны.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 </w:t>
            </w:r>
          </w:p>
          <w:p w:rsidR="00606113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и народы доколумбовой Америки.  Территория расселения. Образ жизни. Устройства общества. Города и культура. Уникальность культуры доколумбовой Америки. </w:t>
            </w:r>
          </w:p>
          <w:p w:rsidR="00AF0A15" w:rsidRPr="00796594" w:rsidRDefault="00AF0A15" w:rsidP="006061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Африка. Неравномерность развития народов Африки. Территория расселения, занятия, образ жизни народов Центральной Африки. Государства Африки, их устройство и культура.  </w:t>
            </w:r>
          </w:p>
        </w:tc>
        <w:tc>
          <w:tcPr>
            <w:tcW w:w="1535" w:type="dxa"/>
          </w:tcPr>
          <w:p w:rsidR="00AF0A15" w:rsidRPr="00DF457B" w:rsidRDefault="00AF0A15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AF0A15" w:rsidRDefault="00AF0A15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845B79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Терминологический диктант</w:t>
            </w: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51" w:rsidRPr="00127CD2" w:rsidRDefault="00F12C51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A15" w:rsidTr="00845B79">
        <w:trPr>
          <w:trHeight w:val="390"/>
        </w:trPr>
        <w:tc>
          <w:tcPr>
            <w:tcW w:w="694" w:type="dxa"/>
          </w:tcPr>
          <w:p w:rsidR="00AF0A15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3" w:type="dxa"/>
          </w:tcPr>
          <w:p w:rsidR="00AF0A15" w:rsidRPr="00AF0A15" w:rsidRDefault="00AF0A15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  пройденного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F0A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AF0A15">
              <w:rPr>
                <w:rFonts w:ascii="Times New Roman" w:hAnsi="Times New Roman" w:cs="Times New Roman"/>
                <w:sz w:val="24"/>
                <w:szCs w:val="24"/>
              </w:rPr>
              <w:t xml:space="preserve">Наследие Средних веков в истории человечества. </w:t>
            </w:r>
          </w:p>
        </w:tc>
        <w:tc>
          <w:tcPr>
            <w:tcW w:w="1535" w:type="dxa"/>
          </w:tcPr>
          <w:p w:rsidR="00AF0A15" w:rsidRPr="00DF457B" w:rsidRDefault="00511F13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0A1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AF0A15" w:rsidRPr="00127CD2" w:rsidRDefault="00F12C51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Итоговое тестирование</w:t>
            </w:r>
          </w:p>
        </w:tc>
      </w:tr>
      <w:tr w:rsidR="00433737" w:rsidTr="00845B79">
        <w:tc>
          <w:tcPr>
            <w:tcW w:w="694" w:type="dxa"/>
          </w:tcPr>
          <w:p w:rsidR="00433737" w:rsidRDefault="00433737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433737" w:rsidRPr="00D32496" w:rsidRDefault="00D32496" w:rsidP="00D3249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535" w:type="dxa"/>
          </w:tcPr>
          <w:p w:rsidR="00433737" w:rsidRPr="00DF457B" w:rsidRDefault="00433737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433737" w:rsidRPr="00127CD2" w:rsidRDefault="00433737" w:rsidP="00127CD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7858" w:rsidTr="00845B79">
        <w:tc>
          <w:tcPr>
            <w:tcW w:w="694" w:type="dxa"/>
          </w:tcPr>
          <w:p w:rsidR="00447858" w:rsidRDefault="00AF0A15" w:rsidP="00AF0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6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447858" w:rsidRPr="008D0E8F" w:rsidRDefault="00D32496" w:rsidP="00F12C5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0A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Роль и место России в мировой истории. Периодизация российской истории. Источники по истории России. </w:t>
            </w:r>
          </w:p>
        </w:tc>
        <w:tc>
          <w:tcPr>
            <w:tcW w:w="1535" w:type="dxa"/>
          </w:tcPr>
          <w:p w:rsidR="00447858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292" w:type="dxa"/>
          </w:tcPr>
          <w:p w:rsidR="00447858" w:rsidRPr="00127CD2" w:rsidRDefault="00447858" w:rsidP="00127C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2496" w:rsidTr="00845B79">
        <w:trPr>
          <w:trHeight w:val="345"/>
        </w:trPr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3" w:type="dxa"/>
          </w:tcPr>
          <w:p w:rsidR="00C12631" w:rsidRDefault="00D32496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Восточной Европы в древности </w:t>
            </w:r>
          </w:p>
          <w:p w:rsidR="00C12631" w:rsidRPr="00D32496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на территории Восточно-Европейской равнины. Заселение территории нашей страны. Неолитическая революция. Ареалы древнейшего земледелия и скотоводства. </w:t>
            </w:r>
          </w:p>
          <w:p w:rsidR="00C12631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Миграции народов. Античные города-государства Северного Причерноморья. Славянские общности Восточной Европы. Славяне и </w:t>
            </w:r>
            <w:proofErr w:type="spellStart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балты</w:t>
            </w:r>
            <w:proofErr w:type="spellEnd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631" w:rsidRPr="00D32496" w:rsidRDefault="00C12631" w:rsidP="00C126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Нашествие гуннов. Создание славянской письменности Кириллом и </w:t>
            </w:r>
            <w:proofErr w:type="spellStart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. Первые государства на территории Восточной Европы. Расселение славян, их разделение на три ветви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Хазарский каганат, Волжская </w:t>
            </w:r>
            <w:proofErr w:type="spellStart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D32496">
              <w:rPr>
                <w:rFonts w:ascii="Times New Roman" w:hAnsi="Times New Roman" w:cs="Times New Roman"/>
                <w:sz w:val="24"/>
                <w:szCs w:val="24"/>
              </w:rPr>
              <w:t xml:space="preserve"> (Болгария). </w:t>
            </w:r>
          </w:p>
        </w:tc>
        <w:tc>
          <w:tcPr>
            <w:tcW w:w="1535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3ч</w:t>
            </w:r>
          </w:p>
        </w:tc>
        <w:tc>
          <w:tcPr>
            <w:tcW w:w="2292" w:type="dxa"/>
          </w:tcPr>
          <w:p w:rsidR="00D32496" w:rsidRDefault="00D32496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Default="00C12631" w:rsidP="00127CD2">
            <w:pPr>
              <w:jc w:val="both"/>
              <w:rPr>
                <w:rFonts w:ascii="Times New Roman" w:hAnsi="Times New Roman" w:cs="Times New Roman"/>
              </w:rPr>
            </w:pPr>
          </w:p>
          <w:p w:rsidR="00C12631" w:rsidRPr="00C12631" w:rsidRDefault="00C12631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F457B" w:rsidTr="00845B79">
        <w:tc>
          <w:tcPr>
            <w:tcW w:w="694" w:type="dxa"/>
          </w:tcPr>
          <w:p w:rsidR="00DF457B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DF457B" w:rsidRPr="00D32496" w:rsidRDefault="00D32496" w:rsidP="00D324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Русь в IX- первой половине XII в. </w:t>
            </w:r>
          </w:p>
        </w:tc>
        <w:tc>
          <w:tcPr>
            <w:tcW w:w="1535" w:type="dxa"/>
          </w:tcPr>
          <w:p w:rsidR="00DF457B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10ч</w:t>
            </w:r>
          </w:p>
        </w:tc>
        <w:tc>
          <w:tcPr>
            <w:tcW w:w="2292" w:type="dxa"/>
          </w:tcPr>
          <w:p w:rsidR="00DF457B" w:rsidRDefault="00DF457B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57B" w:rsidTr="00845B79">
        <w:tc>
          <w:tcPr>
            <w:tcW w:w="694" w:type="dxa"/>
          </w:tcPr>
          <w:p w:rsidR="00DF457B" w:rsidRDefault="00DF457B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DF457B" w:rsidRPr="00D32496" w:rsidRDefault="00D32496" w:rsidP="00C1263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Древнерусского государства. Начало династии Рюриковичей. Формирование территории государства.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Путь «</w:t>
            </w:r>
            <w:proofErr w:type="gram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варяг в греки». Языческая реформа. Принятие христианства. Византийское наследие на Руси. Территориально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структура Руси. Органы власти. Внутриполитическое развитие. Расцвет Руси при Ярославе Мудром. Древнерусское право: «</w:t>
            </w:r>
            <w:proofErr w:type="gram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Русская</w:t>
            </w:r>
            <w:proofErr w:type="gram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Правда». Реконструкция Киева. Распространение православия. Внешняя политика и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международные связи. Русь в середине XI — начале XII в. Княжеские усобицы. Развитие древнерусского законодательства. Княжеские съезды. Общерусская борьба против половцев. Владимир Мономах: политик и писатель. Общественный строй Древней Руси. Традиции общинной жизни. Занятия и образ жизни сельских жителей. </w:t>
            </w:r>
            <w:r w:rsidR="0060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Древнерусская культура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Формирование единого культурного пространства. Распространение грамотности. Появление древнерусской литературы. «Повесть временных лет». Иконопись. Фрески. Мозаики. Архитектура. Начало храмового строительства. </w:t>
            </w:r>
          </w:p>
        </w:tc>
        <w:tc>
          <w:tcPr>
            <w:tcW w:w="1535" w:type="dxa"/>
          </w:tcPr>
          <w:p w:rsidR="00DF457B" w:rsidRPr="00DF457B" w:rsidRDefault="00DF457B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2496" w:rsidRDefault="00D32496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Pr="007F7B64" w:rsidRDefault="00C12631" w:rsidP="0084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766618" w:rsidTr="00845B79">
        <w:tc>
          <w:tcPr>
            <w:tcW w:w="694" w:type="dxa"/>
          </w:tcPr>
          <w:p w:rsidR="00766618" w:rsidRDefault="00AF0A15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66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3" w:type="dxa"/>
          </w:tcPr>
          <w:p w:rsidR="00766618" w:rsidRPr="00D32496" w:rsidRDefault="00D32496" w:rsidP="0076661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Русь в середине XII -  начале XIII в. </w:t>
            </w:r>
          </w:p>
        </w:tc>
        <w:tc>
          <w:tcPr>
            <w:tcW w:w="1535" w:type="dxa"/>
          </w:tcPr>
          <w:p w:rsidR="00766618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7ч</w:t>
            </w:r>
          </w:p>
        </w:tc>
        <w:tc>
          <w:tcPr>
            <w:tcW w:w="2292" w:type="dxa"/>
          </w:tcPr>
          <w:p w:rsidR="00766618" w:rsidRDefault="0076661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18" w:rsidTr="00845B79">
        <w:tc>
          <w:tcPr>
            <w:tcW w:w="694" w:type="dxa"/>
          </w:tcPr>
          <w:p w:rsidR="00766618" w:rsidRDefault="00766618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766618" w:rsidRPr="00D32496" w:rsidRDefault="00D32496" w:rsidP="00C1263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Политическая раздробленность. Формирование системы земель — самостоятельных государств. Отношения южнорусских княжеств с кочевниками. Княжества Северо-Восточной Руси. Занятия населения. Колонизация края. Обособление Ростово-Суздальской земли. Борьба за Киев</w:t>
            </w:r>
            <w:r w:rsidR="00C12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Перенос столицы княжества во Владимир. Боярские республики Северо-Западной Руси. Новгород — крупный центр Северо-Западной Руси; причины возвышения города. Формирование основ вечевой республики. Обособление Псковской республики. Культура Руси. Формирование региональных центров культуры. Факторы сохранения культурного единства. Летописание и памятники литературы. Белокаменные храмы Северо-Восточной Руси</w:t>
            </w:r>
            <w:r w:rsidR="00606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5" w:type="dxa"/>
          </w:tcPr>
          <w:p w:rsidR="00766618" w:rsidRPr="00DF457B" w:rsidRDefault="00766618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2" w:type="dxa"/>
          </w:tcPr>
          <w:p w:rsidR="004821DB" w:rsidRDefault="004821DB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Default="00C12631" w:rsidP="0020633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631" w:rsidRPr="004821DB" w:rsidRDefault="00C12631" w:rsidP="00845B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3" w:type="dxa"/>
          </w:tcPr>
          <w:p w:rsidR="00D32496" w:rsidRPr="00D32496" w:rsidRDefault="00D32496" w:rsidP="00D324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земли в середине XIII-XIV в. </w:t>
            </w:r>
          </w:p>
          <w:p w:rsidR="00D32496" w:rsidRPr="00D32496" w:rsidRDefault="00D32496" w:rsidP="0076661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6ч</w:t>
            </w:r>
          </w:p>
        </w:tc>
        <w:tc>
          <w:tcPr>
            <w:tcW w:w="2292" w:type="dxa"/>
            <w:vMerge w:val="restart"/>
          </w:tcPr>
          <w:p w:rsidR="003350C9" w:rsidRDefault="003350C9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D32496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7F7B64" w:rsidRDefault="009064E1" w:rsidP="00845B7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Терминологический диктант</w:t>
            </w: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D32496" w:rsidRDefault="00D32496" w:rsidP="00D32496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Возникновение Монгольской империи. Завоевания Чингисхана и его потомков</w:t>
            </w:r>
            <w:r w:rsidR="009D5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Поход на Северо-Восточную Русь. Нашествие на Юго-Западную Русь и Центральную Европу. Борьба Северо-Западной Руси против экспансии с Запада.  Походы шведов на Русь. Невская битва. Ледовое побоище. Русские земли под властью Орды. Последствия монгольского нашествия. Система зависимости русских земель от ордынских ханов. Борьба против ордынского владычества. Москва и Тверь: борьба за лидерство. Москва — центр собирания русских земель. Тверское восстание 1327 г. Поражение Твери в борьбе за господство на Руси.   </w:t>
            </w:r>
          </w:p>
          <w:p w:rsidR="00D32496" w:rsidRPr="00D32496" w:rsidRDefault="00D32496" w:rsidP="0076661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3" w:type="dxa"/>
          </w:tcPr>
          <w:p w:rsidR="00D32496" w:rsidRPr="00D32496" w:rsidRDefault="00D32496" w:rsidP="00D324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Русские земли в XIII - первой пол. XV в.     </w:t>
            </w:r>
          </w:p>
        </w:tc>
        <w:tc>
          <w:tcPr>
            <w:tcW w:w="1535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3ч</w:t>
            </w:r>
          </w:p>
        </w:tc>
        <w:tc>
          <w:tcPr>
            <w:tcW w:w="2292" w:type="dxa"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D32496" w:rsidRPr="00D32496" w:rsidRDefault="00D32496" w:rsidP="009064E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Возвышение Московского княжества. Деятельность Ивана Даниловича. Удельно-вотчинная система. Дмитрий Донской. Подчинение Тверского княжества Москве. Куликовская битва и ее историческое значение. Нашествие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Тохтамыша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Московское княжество в конце XIV — середине XV в. Правление В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асилия I. Нашествие Тамерлана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Закрепление первенствующего положения московских князей. Поместная система и служилые 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люди. Государев двор. Местничество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Судебник 1497 г. Юрьев день. Соперники Москвы. Рост и укрепление Великого княжества Литовского и Русского при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Гедимине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Ольгерде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Политика Ягайло, сближение с Польшей. Деятельность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Витовта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Отношения с Ордой и Москвой.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Грюнвальдская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битва. Тверское княжество в конце XIV — первой половине XV в. Великий Новгород между Москвой и Литвой.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Яжелбицкий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договор. Разгром новгородцев на реке </w:t>
            </w:r>
            <w:proofErr w:type="spellStart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Шелони</w:t>
            </w:r>
            <w:proofErr w:type="spellEnd"/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35" w:type="dxa"/>
          </w:tcPr>
          <w:p w:rsidR="00D32496" w:rsidRPr="00DF457B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2" w:type="dxa"/>
          </w:tcPr>
          <w:p w:rsidR="003350C9" w:rsidRDefault="003350C9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9064E1" w:rsidRDefault="009064E1" w:rsidP="00845B7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06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Самостоятельная работа</w:t>
            </w: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93" w:type="dxa"/>
          </w:tcPr>
          <w:p w:rsidR="00D32496" w:rsidRPr="00F043E0" w:rsidRDefault="00F043E0" w:rsidP="00F043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4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единого русского государства в XV в.</w:t>
            </w:r>
          </w:p>
        </w:tc>
        <w:tc>
          <w:tcPr>
            <w:tcW w:w="1535" w:type="dxa"/>
          </w:tcPr>
          <w:p w:rsidR="00D32496" w:rsidRPr="00DF457B" w:rsidRDefault="001407B7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4</w:t>
            </w:r>
            <w:r w:rsidR="00F043E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</w:t>
            </w:r>
          </w:p>
        </w:tc>
        <w:tc>
          <w:tcPr>
            <w:tcW w:w="2292" w:type="dxa"/>
          </w:tcPr>
          <w:p w:rsidR="00D32496" w:rsidRPr="007F7B64" w:rsidRDefault="00D32496" w:rsidP="007F7B64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D32496" w:rsidTr="00845B79">
        <w:tc>
          <w:tcPr>
            <w:tcW w:w="694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3" w:type="dxa"/>
          </w:tcPr>
          <w:p w:rsidR="00D32496" w:rsidRPr="00D32496" w:rsidRDefault="00D32496" w:rsidP="009064E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русских земель вокруг Москвы. «Государь всея Руси» Иван III. Главные направления политики московского князя. Войны с Литвой. Присоединение к Москве Новгорода, Твери и других территорий. Распад Золотой Орд</w:t>
            </w:r>
            <w:r w:rsidR="00906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ы, образование новых государств.</w:t>
            </w:r>
            <w:r w:rsidRPr="00D32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Ликвидация зависимости от Золотой Орды. Расширение международных связей Русского государства. Историческое значение возникновения единого Русского государства. Русское государство во второй половине XV — начале XVI в. Рост международного авторитета Руси. Формирование аппарата управления единого государства. Принятие общерусского Судебника. Автокефалия Русской православной церкви. Русская культура в XIV — начале XVI в. </w:t>
            </w:r>
          </w:p>
        </w:tc>
        <w:tc>
          <w:tcPr>
            <w:tcW w:w="1535" w:type="dxa"/>
          </w:tcPr>
          <w:p w:rsidR="00D32496" w:rsidRDefault="00D32496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Default="00483FBD" w:rsidP="00C1263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83FBD" w:rsidRPr="00DF457B" w:rsidRDefault="00483FBD" w:rsidP="009064E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92" w:type="dxa"/>
          </w:tcPr>
          <w:p w:rsidR="003350C9" w:rsidRDefault="003350C9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Default="009064E1" w:rsidP="0020633B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9064E1" w:rsidRPr="009064E1" w:rsidRDefault="009064E1" w:rsidP="00845B7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064E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Итоговое тестирование</w:t>
            </w:r>
          </w:p>
        </w:tc>
      </w:tr>
    </w:tbl>
    <w:p w:rsidR="008141E6" w:rsidRDefault="008141E6" w:rsidP="00814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E6" w:rsidRDefault="008141E6" w:rsidP="00814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ACF" w:rsidRPr="006A1ACF" w:rsidRDefault="006A1ACF" w:rsidP="008141E6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A1AC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образовательной деятельности</w:t>
      </w:r>
    </w:p>
    <w:p w:rsidR="00A70F53" w:rsidRDefault="00A70F53" w:rsidP="008141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179"/>
        <w:gridCol w:w="7325"/>
      </w:tblGrid>
      <w:tr w:rsidR="006A1ACF" w:rsidTr="006A1ACF">
        <w:trPr>
          <w:trHeight w:val="3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6A1ACF" w:rsidTr="006A1ACF">
        <w:trPr>
          <w:trHeight w:val="37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12" w:rsidRDefault="00B24512" w:rsidP="00B24512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512" w:rsidRPr="00B24512" w:rsidRDefault="00B24512" w:rsidP="00B2451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Агибалова, Е. В. История Средних веков. 6 класс : учеб</w:t>
            </w:r>
            <w:proofErr w:type="gramStart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учреждений / Е. В. </w:t>
            </w:r>
            <w:proofErr w:type="spellStart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B2451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Г. М. Донской. — М.: Просвещение, 2016;</w:t>
            </w:r>
          </w:p>
          <w:p w:rsidR="00B24512" w:rsidRPr="00B24512" w:rsidRDefault="00B24512" w:rsidP="00B2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4512">
              <w:rPr>
                <w:rFonts w:ascii="Times New Roman" w:hAnsi="Times New Roman" w:cs="Times New Roman"/>
                <w:sz w:val="24"/>
                <w:szCs w:val="24"/>
              </w:rPr>
              <w:t xml:space="preserve">Данилевский И.Н., Андреев И.Л., Фёдоров И.Н. История России с древнейших времён до  16 века. 6 </w:t>
            </w:r>
            <w:proofErr w:type="spellStart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: Дрофа, 2020</w:t>
            </w:r>
          </w:p>
          <w:p w:rsidR="00B24512" w:rsidRDefault="00B24512" w:rsidP="00B2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512" w:rsidRPr="00B24512" w:rsidRDefault="00B24512" w:rsidP="00B24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24512">
              <w:rPr>
                <w:rFonts w:ascii="Times New Roman" w:hAnsi="Times New Roman" w:cs="Times New Roman"/>
                <w:sz w:val="24"/>
                <w:szCs w:val="24"/>
              </w:rPr>
              <w:t xml:space="preserve">  Игнатов А.В.. Всеобщая история. История Средних веков. Методические рекомендации. 6 класс (к учебнику Е. В. </w:t>
            </w:r>
            <w:proofErr w:type="spellStart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, Г. М. Донского)</w:t>
            </w:r>
          </w:p>
          <w:p w:rsidR="006A1ACF" w:rsidRPr="00B24512" w:rsidRDefault="00B24512" w:rsidP="007A7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24512">
              <w:rPr>
                <w:rFonts w:ascii="Times New Roman" w:hAnsi="Times New Roman" w:cs="Times New Roman"/>
                <w:sz w:val="24"/>
                <w:szCs w:val="24"/>
              </w:rPr>
              <w:t>Симонова Е.В. Методическое пособие к учебнику И.Л. Андреева, И.Н. Фёдорова</w:t>
            </w:r>
            <w:proofErr w:type="gramStart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451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с древнейших времён до   16 века. 6 класс</w:t>
            </w:r>
          </w:p>
        </w:tc>
      </w:tr>
      <w:tr w:rsidR="006A1ACF" w:rsidTr="006A1ACF">
        <w:trPr>
          <w:trHeight w:val="7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Аудиозаписи в соответствии с программой обучения;</w:t>
            </w:r>
          </w:p>
          <w:p w:rsidR="006A1ACF" w:rsidRDefault="006A1ACF" w:rsidP="006A1A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видеофильмы, соответствующие тематике программы по истории; </w:t>
            </w:r>
          </w:p>
          <w:p w:rsidR="006A1ACF" w:rsidRDefault="008141E6" w:rsidP="006A1AC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  <w:r w:rsidR="006A1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соответствующие тематике программы по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A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истории.</w:t>
            </w:r>
          </w:p>
        </w:tc>
      </w:tr>
      <w:tr w:rsidR="006A1ACF" w:rsidTr="006A1ACF">
        <w:trPr>
          <w:trHeight w:val="678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Классная доска с креплениями для таблиц, персональный компьютер</w:t>
            </w:r>
          </w:p>
        </w:tc>
      </w:tr>
      <w:tr w:rsidR="006A1ACF" w:rsidRPr="008141E6" w:rsidTr="006A1ACF">
        <w:trPr>
          <w:trHeight w:val="3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Pr="006A1ACF" w:rsidRDefault="006A1ACF" w:rsidP="006A1ACF">
            <w:pPr>
              <w:spacing w:before="100" w:beforeAutospacing="1" w:after="100" w:afterAutospacing="1" w:line="240" w:lineRule="auto"/>
              <w:ind w:left="360"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http//:edu.ru</w:t>
            </w:r>
          </w:p>
          <w:p w:rsidR="006A1ACF" w:rsidRPr="006A1ACF" w:rsidRDefault="006A1ACF" w:rsidP="006A1ACF">
            <w:pPr>
              <w:spacing w:before="100" w:beforeAutospacing="1" w:after="100" w:afterAutospacing="1" w:line="240" w:lineRule="auto"/>
              <w:ind w:left="360"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fcior</w:t>
            </w:r>
            <w:proofErr w:type="spellEnd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1ACF" w:rsidRPr="006A1ACF" w:rsidRDefault="006A1ACF" w:rsidP="006A1ACF">
            <w:pPr>
              <w:spacing w:before="100" w:beforeAutospacing="1" w:after="100" w:afterAutospacing="1" w:line="240" w:lineRule="auto"/>
              <w:ind w:left="360" w:firstLine="5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catalog.ior.r</w:t>
            </w:r>
            <w:proofErr w:type="spellEnd"/>
          </w:p>
          <w:p w:rsidR="006A1ACF" w:rsidRPr="006A1ACF" w:rsidRDefault="006A1ACF" w:rsidP="006A1ACF">
            <w:pPr>
              <w:spacing w:after="0" w:line="240" w:lineRule="auto"/>
              <w:ind w:firstLine="54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proofErr w:type="gram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proofErr w:type="gramEnd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//: </w:t>
            </w:r>
            <w:proofErr w:type="spellStart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scool</w:t>
            </w:r>
            <w:proofErr w:type="spellEnd"/>
            <w:r w:rsidRPr="006A1ACF">
              <w:rPr>
                <w:rFonts w:ascii="Times New Roman" w:hAnsi="Times New Roman"/>
                <w:sz w:val="24"/>
                <w:szCs w:val="24"/>
                <w:lang w:val="en-US"/>
              </w:rPr>
              <w:t>- collection. edu.ru</w:t>
            </w:r>
          </w:p>
        </w:tc>
      </w:tr>
      <w:tr w:rsidR="006A1ACF" w:rsidTr="006A1ACF">
        <w:trPr>
          <w:trHeight w:val="4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line="228" w:lineRule="auto"/>
              <w:ind w:left="2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  <w:r w:rsidRPr="006A1ACF">
              <w:rPr>
                <w:rFonts w:ascii="Times New Roman" w:hAnsi="Times New Roman"/>
                <w:sz w:val="24"/>
                <w:szCs w:val="24"/>
              </w:rPr>
              <w:t>«Древнерусское государство Киевская Русь», «Борьба народов нашей страны против иноземных завоевателей», «Российское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во во второй половине XVI века» и другие</w:t>
            </w:r>
            <w:r w:rsidRPr="006A1A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1ACF" w:rsidTr="006A1ACF">
        <w:trPr>
          <w:trHeight w:val="42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CF" w:rsidRDefault="006A1ACF" w:rsidP="007A70BE">
            <w:pPr>
              <w:spacing w:line="228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CF" w:rsidRDefault="006A1ACF" w:rsidP="007A70BE">
            <w:pPr>
              <w:spacing w:line="228" w:lineRule="auto"/>
              <w:ind w:left="1260"/>
              <w:rPr>
                <w:rFonts w:ascii="Times New Roman" w:eastAsia="Calibri" w:hAnsi="Times New Roman" w:cs="Times New Roman"/>
              </w:rPr>
            </w:pPr>
          </w:p>
        </w:tc>
      </w:tr>
    </w:tbl>
    <w:p w:rsidR="006A1ACF" w:rsidRDefault="006A1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A1ACF" w:rsidSect="006A1ACF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40" w:rsidRDefault="00A21240" w:rsidP="001806DD">
      <w:pPr>
        <w:spacing w:after="0" w:line="240" w:lineRule="auto"/>
      </w:pPr>
      <w:r>
        <w:separator/>
      </w:r>
    </w:p>
  </w:endnote>
  <w:endnote w:type="continuationSeparator" w:id="0">
    <w:p w:rsidR="00A21240" w:rsidRDefault="00A21240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C12631" w:rsidRDefault="000E3A77">
        <w:pPr>
          <w:pStyle w:val="ad"/>
          <w:jc w:val="right"/>
        </w:pPr>
        <w:r>
          <w:fldChar w:fldCharType="begin"/>
        </w:r>
        <w:r w:rsidR="00EA2A71">
          <w:instrText>PAGE   \* MERGEFORMAT</w:instrText>
        </w:r>
        <w:r>
          <w:fldChar w:fldCharType="separate"/>
        </w:r>
        <w:r w:rsidR="00711B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12631" w:rsidRDefault="00C1263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40" w:rsidRDefault="00A21240" w:rsidP="001806DD">
      <w:pPr>
        <w:spacing w:after="0" w:line="240" w:lineRule="auto"/>
      </w:pPr>
      <w:r>
        <w:separator/>
      </w:r>
    </w:p>
  </w:footnote>
  <w:footnote w:type="continuationSeparator" w:id="0">
    <w:p w:rsidR="00A21240" w:rsidRDefault="00A21240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8"/>
      </w:rPr>
    </w:lvl>
  </w:abstractNum>
  <w:abstractNum w:abstractNumId="1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74C"/>
    <w:rsid w:val="00027FAC"/>
    <w:rsid w:val="00047046"/>
    <w:rsid w:val="000476F2"/>
    <w:rsid w:val="00055D8E"/>
    <w:rsid w:val="000619F8"/>
    <w:rsid w:val="000677E8"/>
    <w:rsid w:val="000746BF"/>
    <w:rsid w:val="0007538B"/>
    <w:rsid w:val="000818A2"/>
    <w:rsid w:val="000A7594"/>
    <w:rsid w:val="000D7520"/>
    <w:rsid w:val="000E3A77"/>
    <w:rsid w:val="000F1F94"/>
    <w:rsid w:val="000F6E32"/>
    <w:rsid w:val="00107556"/>
    <w:rsid w:val="00127CD2"/>
    <w:rsid w:val="00133474"/>
    <w:rsid w:val="001407B7"/>
    <w:rsid w:val="00153BDC"/>
    <w:rsid w:val="00162AEF"/>
    <w:rsid w:val="00173EEF"/>
    <w:rsid w:val="001806DD"/>
    <w:rsid w:val="00196FDA"/>
    <w:rsid w:val="00197426"/>
    <w:rsid w:val="001D45A0"/>
    <w:rsid w:val="001E108B"/>
    <w:rsid w:val="001E4DF4"/>
    <w:rsid w:val="001F48C9"/>
    <w:rsid w:val="0020633B"/>
    <w:rsid w:val="00210F0C"/>
    <w:rsid w:val="00211FF6"/>
    <w:rsid w:val="00212804"/>
    <w:rsid w:val="00222EB5"/>
    <w:rsid w:val="0023221C"/>
    <w:rsid w:val="002469E7"/>
    <w:rsid w:val="0028423E"/>
    <w:rsid w:val="002A5EF5"/>
    <w:rsid w:val="002B720A"/>
    <w:rsid w:val="002D5764"/>
    <w:rsid w:val="00300D74"/>
    <w:rsid w:val="0030460A"/>
    <w:rsid w:val="00313E15"/>
    <w:rsid w:val="0033433F"/>
    <w:rsid w:val="003350C9"/>
    <w:rsid w:val="00352BEC"/>
    <w:rsid w:val="00372B9E"/>
    <w:rsid w:val="003B513F"/>
    <w:rsid w:val="003C65D6"/>
    <w:rsid w:val="003D14E0"/>
    <w:rsid w:val="003D33B6"/>
    <w:rsid w:val="003D7CAD"/>
    <w:rsid w:val="003E52C3"/>
    <w:rsid w:val="00422D12"/>
    <w:rsid w:val="004259AD"/>
    <w:rsid w:val="0042625A"/>
    <w:rsid w:val="00433737"/>
    <w:rsid w:val="00443D3D"/>
    <w:rsid w:val="00447858"/>
    <w:rsid w:val="00452855"/>
    <w:rsid w:val="004551F1"/>
    <w:rsid w:val="00473F29"/>
    <w:rsid w:val="004821DB"/>
    <w:rsid w:val="00483FBD"/>
    <w:rsid w:val="00494D45"/>
    <w:rsid w:val="004A1084"/>
    <w:rsid w:val="004C322D"/>
    <w:rsid w:val="004C5E02"/>
    <w:rsid w:val="004D2F3D"/>
    <w:rsid w:val="004D51C7"/>
    <w:rsid w:val="005051CC"/>
    <w:rsid w:val="005057C8"/>
    <w:rsid w:val="00511F13"/>
    <w:rsid w:val="00512C17"/>
    <w:rsid w:val="00516FF1"/>
    <w:rsid w:val="0053408C"/>
    <w:rsid w:val="005552C2"/>
    <w:rsid w:val="00560F63"/>
    <w:rsid w:val="00583317"/>
    <w:rsid w:val="005A22F7"/>
    <w:rsid w:val="005A5772"/>
    <w:rsid w:val="005B0774"/>
    <w:rsid w:val="006027D2"/>
    <w:rsid w:val="00604075"/>
    <w:rsid w:val="00606113"/>
    <w:rsid w:val="00651A92"/>
    <w:rsid w:val="00656DFA"/>
    <w:rsid w:val="00666521"/>
    <w:rsid w:val="0067687A"/>
    <w:rsid w:val="00691E08"/>
    <w:rsid w:val="006A1ACF"/>
    <w:rsid w:val="006E0C3F"/>
    <w:rsid w:val="006E652F"/>
    <w:rsid w:val="00711B02"/>
    <w:rsid w:val="00713AD2"/>
    <w:rsid w:val="00766618"/>
    <w:rsid w:val="00766CF9"/>
    <w:rsid w:val="00786CA0"/>
    <w:rsid w:val="00786E5A"/>
    <w:rsid w:val="00791660"/>
    <w:rsid w:val="00796594"/>
    <w:rsid w:val="007A77F8"/>
    <w:rsid w:val="007C21A7"/>
    <w:rsid w:val="007E60AD"/>
    <w:rsid w:val="007F7B64"/>
    <w:rsid w:val="008141E6"/>
    <w:rsid w:val="00823D0D"/>
    <w:rsid w:val="0083048B"/>
    <w:rsid w:val="00840D2E"/>
    <w:rsid w:val="00845B79"/>
    <w:rsid w:val="00861969"/>
    <w:rsid w:val="008838C4"/>
    <w:rsid w:val="00885822"/>
    <w:rsid w:val="0089571F"/>
    <w:rsid w:val="0089607D"/>
    <w:rsid w:val="008A17FC"/>
    <w:rsid w:val="008A204F"/>
    <w:rsid w:val="008A4D98"/>
    <w:rsid w:val="008D0E8F"/>
    <w:rsid w:val="008E2533"/>
    <w:rsid w:val="009064E1"/>
    <w:rsid w:val="00930828"/>
    <w:rsid w:val="00932733"/>
    <w:rsid w:val="00940D0D"/>
    <w:rsid w:val="0096358E"/>
    <w:rsid w:val="009725C2"/>
    <w:rsid w:val="00972D91"/>
    <w:rsid w:val="00980DB9"/>
    <w:rsid w:val="00992B17"/>
    <w:rsid w:val="009A066A"/>
    <w:rsid w:val="009B0949"/>
    <w:rsid w:val="009D55AB"/>
    <w:rsid w:val="009F06FB"/>
    <w:rsid w:val="009F1D35"/>
    <w:rsid w:val="00A0514F"/>
    <w:rsid w:val="00A13142"/>
    <w:rsid w:val="00A21240"/>
    <w:rsid w:val="00A3090D"/>
    <w:rsid w:val="00A33CC7"/>
    <w:rsid w:val="00A60965"/>
    <w:rsid w:val="00A70F53"/>
    <w:rsid w:val="00A73E93"/>
    <w:rsid w:val="00AC00C2"/>
    <w:rsid w:val="00AC722F"/>
    <w:rsid w:val="00AF0A15"/>
    <w:rsid w:val="00AF30F1"/>
    <w:rsid w:val="00B04E30"/>
    <w:rsid w:val="00B06B21"/>
    <w:rsid w:val="00B15A9F"/>
    <w:rsid w:val="00B24512"/>
    <w:rsid w:val="00B42D37"/>
    <w:rsid w:val="00B540A3"/>
    <w:rsid w:val="00B65C27"/>
    <w:rsid w:val="00B769FB"/>
    <w:rsid w:val="00BA3EA3"/>
    <w:rsid w:val="00BC5A26"/>
    <w:rsid w:val="00C0648B"/>
    <w:rsid w:val="00C12631"/>
    <w:rsid w:val="00C467F2"/>
    <w:rsid w:val="00C639E1"/>
    <w:rsid w:val="00C7149D"/>
    <w:rsid w:val="00C87503"/>
    <w:rsid w:val="00CD1DDA"/>
    <w:rsid w:val="00CD3B49"/>
    <w:rsid w:val="00CE5163"/>
    <w:rsid w:val="00CE7452"/>
    <w:rsid w:val="00D01E06"/>
    <w:rsid w:val="00D06506"/>
    <w:rsid w:val="00D138B0"/>
    <w:rsid w:val="00D229B3"/>
    <w:rsid w:val="00D31F01"/>
    <w:rsid w:val="00D32496"/>
    <w:rsid w:val="00D56D84"/>
    <w:rsid w:val="00D7073A"/>
    <w:rsid w:val="00D70BCD"/>
    <w:rsid w:val="00D747A3"/>
    <w:rsid w:val="00D76FE2"/>
    <w:rsid w:val="00D90FB3"/>
    <w:rsid w:val="00D9474C"/>
    <w:rsid w:val="00D9540F"/>
    <w:rsid w:val="00DA1913"/>
    <w:rsid w:val="00DF457B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2A71"/>
    <w:rsid w:val="00EC16B4"/>
    <w:rsid w:val="00ED376A"/>
    <w:rsid w:val="00ED3F35"/>
    <w:rsid w:val="00EE0107"/>
    <w:rsid w:val="00EE1121"/>
    <w:rsid w:val="00F043E0"/>
    <w:rsid w:val="00F12C51"/>
    <w:rsid w:val="00F26C5A"/>
    <w:rsid w:val="00F332C4"/>
    <w:rsid w:val="00F37EE9"/>
    <w:rsid w:val="00F42FCE"/>
    <w:rsid w:val="00F718DC"/>
    <w:rsid w:val="00F84E39"/>
    <w:rsid w:val="00F90918"/>
    <w:rsid w:val="00F94BB3"/>
    <w:rsid w:val="00F96F47"/>
    <w:rsid w:val="00FA6CAE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styleId="af">
    <w:name w:val="Body Text"/>
    <w:basedOn w:val="a"/>
    <w:link w:val="af0"/>
    <w:unhideWhenUsed/>
    <w:rsid w:val="006A1A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6A1ACF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6A1A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A1ACF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">
    <w:name w:val="стиль2"/>
    <w:basedOn w:val="a"/>
    <w:rsid w:val="006A1ACF"/>
    <w:pPr>
      <w:suppressAutoHyphens/>
      <w:spacing w:before="100" w:after="100" w:line="240" w:lineRule="auto"/>
    </w:pPr>
    <w:rPr>
      <w:rFonts w:ascii="Tahoma" w:eastAsia="Times New Roman" w:hAnsi="Tahoma" w:cs="Tahoma"/>
      <w:kern w:val="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9DA6-69CD-4323-BB4C-4957188C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123</cp:lastModifiedBy>
  <cp:revision>60</cp:revision>
  <cp:lastPrinted>2019-09-28T06:10:00Z</cp:lastPrinted>
  <dcterms:created xsi:type="dcterms:W3CDTF">2016-07-16T08:53:00Z</dcterms:created>
  <dcterms:modified xsi:type="dcterms:W3CDTF">2020-08-26T12:19:00Z</dcterms:modified>
</cp:coreProperties>
</file>