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8736D" w:rsidRDefault="003614D7" w:rsidP="003614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2CD6" w:rsidRPr="00B02CD6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B02CD6">
        <w:rPr>
          <w:rFonts w:ascii="Times New Roman" w:hAnsi="Times New Roman" w:cs="Times New Roman"/>
          <w:b/>
          <w:sz w:val="24"/>
          <w:szCs w:val="24"/>
        </w:rPr>
        <w:t>7-б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3A40B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614D7" w:rsidRDefault="00B02CD6" w:rsidP="0057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B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слабослышащие и позднооглохшие </w:t>
      </w:r>
      <w:r w:rsidR="0057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</w:t>
      </w:r>
      <w:r w:rsidR="009910EF" w:rsidRPr="009910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4D7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6D08AA">
        <w:rPr>
          <w:rFonts w:ascii="Times New Roman" w:hAnsi="Times New Roman" w:cs="Times New Roman"/>
          <w:sz w:val="24"/>
          <w:szCs w:val="24"/>
        </w:rPr>
        <w:t xml:space="preserve"> </w:t>
      </w:r>
      <w:r w:rsidR="006D08AA" w:rsidRPr="006D08AA">
        <w:rPr>
          <w:rFonts w:ascii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основного общего образования</w:t>
      </w:r>
      <w:r w:rsidR="00650101">
        <w:rPr>
          <w:rFonts w:ascii="Times New Roman" w:hAnsi="Times New Roman" w:cs="Times New Roman"/>
          <w:sz w:val="24"/>
          <w:szCs w:val="24"/>
        </w:rPr>
        <w:t xml:space="preserve">, </w:t>
      </w:r>
      <w:r w:rsidR="00F62B5E" w:rsidRPr="00B02CD6">
        <w:rPr>
          <w:rFonts w:ascii="Times New Roman" w:hAnsi="Times New Roman" w:cs="Times New Roman"/>
          <w:sz w:val="24"/>
          <w:szCs w:val="24"/>
        </w:rPr>
        <w:t>авторской</w:t>
      </w:r>
      <w:r w:rsidR="00F62B5E">
        <w:rPr>
          <w:rFonts w:ascii="Times New Roman" w:hAnsi="Times New Roman" w:cs="Times New Roman"/>
          <w:sz w:val="24"/>
          <w:szCs w:val="24"/>
        </w:rPr>
        <w:t xml:space="preserve"> </w:t>
      </w:r>
      <w:r w:rsidR="003614D7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>
        <w:rPr>
          <w:rFonts w:ascii="Times New Roman" w:hAnsi="Times New Roman" w:cs="Times New Roman"/>
          <w:sz w:val="24"/>
          <w:szCs w:val="24"/>
        </w:rPr>
        <w:t>искусству</w:t>
      </w:r>
      <w:r w:rsidR="003614D7">
        <w:rPr>
          <w:rFonts w:ascii="Times New Roman" w:hAnsi="Times New Roman" w:cs="Times New Roman"/>
          <w:sz w:val="24"/>
          <w:szCs w:val="24"/>
        </w:rPr>
        <w:t xml:space="preserve"> </w:t>
      </w:r>
      <w:r w:rsidRPr="00B02CD6">
        <w:rPr>
          <w:rFonts w:ascii="Times New Roman" w:hAnsi="Times New Roman" w:cs="Times New Roman"/>
          <w:sz w:val="24"/>
          <w:szCs w:val="24"/>
        </w:rPr>
        <w:t xml:space="preserve"> под редакцией Даниловой Г.И. «ИСКУССТВО. 5—9 КЛАССЫ.</w:t>
      </w:r>
      <w:proofErr w:type="gramEnd"/>
      <w:r w:rsidRPr="00B02CD6">
        <w:rPr>
          <w:rFonts w:ascii="Times New Roman" w:hAnsi="Times New Roman" w:cs="Times New Roman"/>
          <w:sz w:val="24"/>
          <w:szCs w:val="24"/>
        </w:rPr>
        <w:t xml:space="preserve"> Рабочая программа для общеобразовательных учреждений». – </w:t>
      </w:r>
      <w:proofErr w:type="gramStart"/>
      <w:r w:rsidRPr="00B02CD6">
        <w:rPr>
          <w:rFonts w:ascii="Times New Roman" w:hAnsi="Times New Roman" w:cs="Times New Roman"/>
          <w:sz w:val="24"/>
          <w:szCs w:val="24"/>
        </w:rPr>
        <w:t>М.: Дрофа, 2</w:t>
      </w:r>
      <w:r w:rsidRPr="00EA7382">
        <w:rPr>
          <w:rFonts w:ascii="Times New Roman" w:hAnsi="Times New Roman" w:cs="Times New Roman"/>
          <w:color w:val="000000" w:themeColor="text1"/>
          <w:sz w:val="24"/>
          <w:szCs w:val="24"/>
        </w:rPr>
        <w:t>014г</w:t>
      </w:r>
      <w:r w:rsidRPr="00B02CD6">
        <w:rPr>
          <w:rFonts w:ascii="Times New Roman" w:hAnsi="Times New Roman" w:cs="Times New Roman"/>
          <w:sz w:val="24"/>
          <w:szCs w:val="24"/>
        </w:rPr>
        <w:t xml:space="preserve">. </w:t>
      </w:r>
      <w:r w:rsidR="003614D7">
        <w:rPr>
          <w:rFonts w:ascii="Times New Roman" w:hAnsi="Times New Roman" w:cs="Times New Roman"/>
          <w:sz w:val="24"/>
          <w:szCs w:val="24"/>
        </w:rPr>
        <w:t>для общеобразовательных учреждений, допущенной Министерством образования и науки РФ), в соответствии с</w:t>
      </w:r>
      <w:proofErr w:type="gramEnd"/>
    </w:p>
    <w:p w:rsidR="009910EF" w:rsidRPr="003225F6" w:rsidRDefault="009910EF" w:rsidP="009910E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9910EF" w:rsidRPr="00573BBB" w:rsidRDefault="009910EF" w:rsidP="00573BBB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 w:rsidR="00573BBB">
        <w:rPr>
          <w:rFonts w:ascii="Times New Roman" w:hAnsi="Times New Roman" w:cs="Times New Roman"/>
          <w:sz w:val="24"/>
          <w:szCs w:val="24"/>
        </w:rPr>
        <w:t xml:space="preserve"> </w:t>
      </w:r>
      <w:r w:rsidRPr="00573BBB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9910EF" w:rsidRPr="00581AAF" w:rsidRDefault="009910EF" w:rsidP="003F776F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9910EF" w:rsidRPr="00581AAF" w:rsidRDefault="009910EF" w:rsidP="009910E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9910EF" w:rsidRPr="009F7849" w:rsidRDefault="009910EF" w:rsidP="009910E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49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910EF" w:rsidRPr="00581AAF" w:rsidRDefault="009910EF" w:rsidP="003F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3F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3F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6D08AA" w:rsidRDefault="009910EF" w:rsidP="003F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  <w:bookmarkEnd w:id="0"/>
    </w:p>
    <w:p w:rsidR="006D08AA" w:rsidRPr="006D08AA" w:rsidRDefault="006D08AA" w:rsidP="003F7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08AA">
        <w:rPr>
          <w:rFonts w:ascii="Times New Roman" w:hAnsi="Times New Roman" w:cs="Times New Roman"/>
          <w:sz w:val="24"/>
          <w:szCs w:val="24"/>
        </w:rPr>
        <w:t>.Данилова Г. И. «Искусство 5-9 классы» Рабочая программа для общеобразовательных учреждений. (Дрофа</w:t>
      </w:r>
      <w:r w:rsidRPr="00EA7382">
        <w:rPr>
          <w:rFonts w:ascii="Times New Roman" w:hAnsi="Times New Roman" w:cs="Times New Roman"/>
          <w:color w:val="000000" w:themeColor="text1"/>
          <w:sz w:val="24"/>
          <w:szCs w:val="24"/>
        </w:rPr>
        <w:t>, 2014г.)</w:t>
      </w:r>
      <w:r w:rsidRPr="006D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AA" w:rsidRPr="006D08AA" w:rsidRDefault="006D08AA" w:rsidP="003F7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8AA">
        <w:rPr>
          <w:rFonts w:ascii="Times New Roman" w:hAnsi="Times New Roman" w:cs="Times New Roman"/>
          <w:sz w:val="24"/>
          <w:szCs w:val="24"/>
        </w:rPr>
        <w:t xml:space="preserve">2.Данилова Г. И. Искусство 5-9 классы. Рабочие материалы. </w:t>
      </w:r>
    </w:p>
    <w:p w:rsidR="006D08AA" w:rsidRPr="006D08AA" w:rsidRDefault="00573BBB" w:rsidP="003F776F">
      <w:pPr>
        <w:pStyle w:val="Default"/>
        <w:rPr>
          <w:color w:val="FF0000"/>
        </w:rPr>
      </w:pPr>
      <w:r>
        <w:t xml:space="preserve">          </w:t>
      </w:r>
      <w:r w:rsidR="006D08AA" w:rsidRPr="006D08AA">
        <w:t xml:space="preserve">3. </w:t>
      </w:r>
      <w:r w:rsidR="007071D8" w:rsidRPr="006D08AA">
        <w:t xml:space="preserve">Данилова Г. И. </w:t>
      </w:r>
      <w:r w:rsidR="006D08AA" w:rsidRPr="006D08AA">
        <w:t>Искусство. Мир и человек в искусстве. 7 класс.</w:t>
      </w:r>
      <w:r w:rsidR="006D08AA">
        <w:t xml:space="preserve"> </w:t>
      </w:r>
      <w:r w:rsidR="006D08AA" w:rsidRPr="006D08AA">
        <w:t xml:space="preserve">Дрофа, </w:t>
      </w:r>
      <w:r w:rsidR="006D08AA" w:rsidRPr="00EA7382">
        <w:rPr>
          <w:color w:val="000000" w:themeColor="text1"/>
        </w:rPr>
        <w:t>2015.</w:t>
      </w:r>
    </w:p>
    <w:p w:rsidR="003614D7" w:rsidRDefault="003614D7" w:rsidP="003F776F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1"/>
        <w:gridCol w:w="6390"/>
      </w:tblGrid>
      <w:tr w:rsidR="003614D7" w:rsidTr="00EA738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E8" w:rsidRDefault="00573BBB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83"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</w:t>
            </w:r>
            <w:r w:rsidR="002472E8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художников-творцов; </w:t>
            </w:r>
          </w:p>
          <w:p w:rsidR="00763B83" w:rsidRDefault="00573BBB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83"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</w:t>
            </w:r>
          </w:p>
        </w:tc>
      </w:tr>
      <w:tr w:rsidR="003614D7" w:rsidTr="00EA738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E8" w:rsidRDefault="005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83" w:rsidRPr="00763B83">
              <w:rPr>
                <w:rFonts w:ascii="Times New Roman" w:hAnsi="Times New Roman" w:cs="Times New Roman"/>
                <w:sz w:val="24"/>
                <w:szCs w:val="24"/>
              </w:rPr>
      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</w:t>
            </w:r>
            <w:r w:rsidR="002472E8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изведениях мирового искусства; </w:t>
            </w:r>
          </w:p>
          <w:p w:rsidR="002472E8" w:rsidRDefault="005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83"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системы знаний о единстве, многообразии и национальной самобытности к</w:t>
            </w:r>
            <w:r w:rsidR="002472E8">
              <w:rPr>
                <w:rFonts w:ascii="Times New Roman" w:hAnsi="Times New Roman" w:cs="Times New Roman"/>
                <w:sz w:val="24"/>
                <w:szCs w:val="24"/>
              </w:rPr>
              <w:t xml:space="preserve">ультур различных народов мира; </w:t>
            </w:r>
          </w:p>
          <w:p w:rsidR="002472E8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этапов развития отечественной </w:t>
            </w:r>
            <w:r w:rsidRPr="0076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(русской и национальной) художественной культуры как уникального и самобытного явления, имеющего </w:t>
            </w:r>
            <w:r w:rsidR="002472E8">
              <w:rPr>
                <w:rFonts w:ascii="Times New Roman" w:hAnsi="Times New Roman" w:cs="Times New Roman"/>
                <w:sz w:val="24"/>
                <w:szCs w:val="24"/>
              </w:rPr>
              <w:t xml:space="preserve">непреходящее мировое значение; </w:t>
            </w:r>
          </w:p>
          <w:p w:rsidR="002472E8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классификацией искусств, постижение общих закономерностей создания художественного образа во всех его видах; </w:t>
            </w:r>
          </w:p>
          <w:p w:rsidR="00763B83" w:rsidRDefault="005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83"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видов искусства с учетом особенностей их художественного языка, создание целостной картины их взаимодействия.</w:t>
            </w:r>
          </w:p>
        </w:tc>
      </w:tr>
      <w:tr w:rsidR="003614D7" w:rsidTr="00EA738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 « Искусство»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« Искусство».</w:t>
            </w:r>
          </w:p>
          <w:p w:rsidR="00EB634A" w:rsidRDefault="00E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предусматривает изучение предмета « Искусство»  в части  учебного плана, формируемой участниками образовательных отношений.</w:t>
            </w:r>
          </w:p>
          <w:p w:rsidR="003614D7" w:rsidRDefault="00E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4D7" w:rsidRPr="00EA738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базисным учебным планом на изучение </w:t>
            </w:r>
            <w:r w:rsid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260" w:rsidRPr="00EA7382">
              <w:rPr>
                <w:rFonts w:ascii="Times New Roman" w:hAnsi="Times New Roman" w:cs="Times New Roman"/>
                <w:sz w:val="24"/>
                <w:szCs w:val="24"/>
              </w:rPr>
              <w:t>Искусство» в 7-б классе</w:t>
            </w:r>
            <w:r w:rsidR="00DB3701">
              <w:rPr>
                <w:rFonts w:ascii="Times New Roman" w:hAnsi="Times New Roman" w:cs="Times New Roman"/>
                <w:sz w:val="24"/>
                <w:szCs w:val="24"/>
              </w:rPr>
              <w:t xml:space="preserve"> (слабослышащие и позднооглохшие </w:t>
            </w:r>
            <w:r w:rsidR="00573B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обучающиеся)</w:t>
            </w:r>
            <w:r w:rsidR="00403260" w:rsidRPr="00EA7382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260" w:rsidRPr="00EA738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614D7" w:rsidRPr="00EA738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D7" w:rsidRDefault="0036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_____________ № ______, рабочая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</w:t>
            </w:r>
            <w:r w:rsidR="003A40BC" w:rsidRPr="00EA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  <w:r w:rsidRPr="00EA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EA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3614D7" w:rsidTr="00EA738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F41806" w:rsidRDefault="0078736D" w:rsidP="003F77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сокращается и    перерабатывае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ся  в доступной для </w:t>
            </w:r>
            <w:proofErr w:type="gramStart"/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6F" w:rsidRPr="002B1D2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36D" w:rsidRDefault="0078736D" w:rsidP="003F77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 w:rsidR="00DB370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и позднооглохшие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701"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в основном строится с использованием наглядного материала.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в доступной форме, исключаются трудные термины.  Уделяется большое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3F776F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3614D7" w:rsidRDefault="0078736D" w:rsidP="003F77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  Особое внимание уделяется </w:t>
            </w:r>
            <w:r w:rsidR="003F776F">
              <w:rPr>
                <w:rFonts w:ascii="Times New Roman" w:hAnsi="Times New Roman" w:cs="Times New Roman"/>
                <w:sz w:val="24"/>
                <w:szCs w:val="24"/>
              </w:rPr>
              <w:t>обогащению словаря, формированию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звукопроизношения, внятной фразовой речи.</w:t>
            </w:r>
          </w:p>
        </w:tc>
      </w:tr>
    </w:tbl>
    <w:p w:rsidR="00EA7382" w:rsidRDefault="00EA7382" w:rsidP="00573B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7382" w:rsidRPr="00573BBB" w:rsidRDefault="00EA7382" w:rsidP="00573BBB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BBB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EA7382" w:rsidRPr="00EA7382" w:rsidRDefault="00EA7382" w:rsidP="00573BBB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Изучение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способствует развитию всех видов памяти и внимания на основе работы с текстами учебника, иллюстрациями и другими дидактическими материалами.</w:t>
      </w:r>
    </w:p>
    <w:p w:rsidR="00EA7382" w:rsidRPr="00EA7382" w:rsidRDefault="00EA7382" w:rsidP="00573BBB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искусства </w:t>
      </w:r>
      <w:r w:rsidRPr="00EA7382">
        <w:rPr>
          <w:rFonts w:ascii="Times New Roman" w:eastAsia="Calibri" w:hAnsi="Times New Roman" w:cs="Times New Roman"/>
          <w:sz w:val="24"/>
          <w:szCs w:val="24"/>
        </w:rPr>
        <w:t>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EA7382" w:rsidRPr="00EA7382" w:rsidRDefault="00EA7382" w:rsidP="00573BBB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развивается эмоционально-волевая сфера личности школьников путем вовлечения их в активную учебную деятельность.</w:t>
      </w:r>
    </w:p>
    <w:p w:rsidR="00EA7382" w:rsidRPr="00EA7382" w:rsidRDefault="00EA7382" w:rsidP="00573BBB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</w:rPr>
        <w:t>Расширение  лексико-фразеологического</w:t>
      </w:r>
      <w:r w:rsidRPr="00EA7382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 слов, как терминологической лексики, так и разговорной</w:t>
      </w:r>
      <w:r w:rsidRPr="00EA7382">
        <w:rPr>
          <w:rFonts w:ascii="Times New Roman" w:hAnsi="Times New Roman" w:cs="Times New Roman"/>
          <w:sz w:val="24"/>
          <w:szCs w:val="24"/>
        </w:rPr>
        <w:t>.</w:t>
      </w:r>
    </w:p>
    <w:p w:rsidR="003614D7" w:rsidRDefault="00EA7382" w:rsidP="00EA73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38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5.Развитие у обучающихся понимания</w:t>
      </w:r>
      <w:r w:rsidRPr="00EA7382">
        <w:rPr>
          <w:rFonts w:ascii="Times New Roman" w:hAnsi="Times New Roman" w:cs="Times New Roman"/>
          <w:sz w:val="24"/>
          <w:szCs w:val="24"/>
        </w:rPr>
        <w:t xml:space="preserve"> словесно сформированных заданий и вопросов, умений грамматически правильно строить высказывания.</w:t>
      </w:r>
    </w:p>
    <w:p w:rsidR="00EA7382" w:rsidRPr="00EA7382" w:rsidRDefault="00EA7382" w:rsidP="00EA73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614D7" w:rsidRDefault="003614D7" w:rsidP="0036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4D7" w:rsidRDefault="003614D7" w:rsidP="003614D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614D7" w:rsidRDefault="003614D7" w:rsidP="0040326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t xml:space="preserve"> </w:t>
      </w: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мировоззрения, целостного представления о мире и формах бытия искусства;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накопление разнообразного и неповторимого опыта эстетического переживания;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формирование творческого отношения к проблемам;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образного восприятия и освоение способов художественного, творческого самовыражения личности; 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гармонизация интеллектуального и эмоционального развития личности;</w:t>
      </w:r>
    </w:p>
    <w:p w:rsidR="003614D7" w:rsidRDefault="003614D7" w:rsidP="004032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ключевых компетенций в процессе диалога с искусством;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критического мышления, способности аргументировать свою точку зрения; 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исследовательских, коммуникативных и информационных умений; — применение методов познания через художественный образ;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использование анализа, синтеза, сравнения, обобщения, систематизации;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выбор средств реализации целей и задач в их применении на практике;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самостоятельная оценка достигнутых результатов.</w:t>
      </w:r>
    </w:p>
    <w:p w:rsidR="003614D7" w:rsidRDefault="003614D7" w:rsidP="003614D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60" w:rsidRPr="008F705A">
              <w:rPr>
                <w:rFonts w:ascii="Times New Roman" w:hAnsi="Times New Roman" w:cs="Times New Roman"/>
                <w:sz w:val="24"/>
                <w:szCs w:val="24"/>
              </w:rPr>
              <w:t>Мир и человек в художественных образах»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осознавать место и роль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 в развитии мировой культуры, в жизни человека и общества; </w:t>
            </w:r>
          </w:p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ориентироваться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представленных в произведениях искусства; </w:t>
            </w:r>
          </w:p>
          <w:p w:rsidR="003614D7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-понимать условности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языка искусства;</w:t>
            </w:r>
          </w:p>
          <w:p w:rsidR="008F705A" w:rsidRPr="00FD30F5" w:rsidRDefault="0005693F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30F5">
              <w:rPr>
                <w:color w:val="000000"/>
              </w:rPr>
              <w:t>-понимать  художественные явления</w:t>
            </w:r>
            <w:r w:rsidR="008F705A" w:rsidRPr="00FD30F5">
              <w:rPr>
                <w:color w:val="000000"/>
              </w:rPr>
              <w:t xml:space="preserve"> действительности во всем их многообразии;</w:t>
            </w:r>
          </w:p>
          <w:p w:rsidR="008F705A" w:rsidRPr="00FD30F5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93F" w:rsidRPr="00FD30F5">
              <w:rPr>
                <w:color w:val="000000"/>
              </w:rPr>
              <w:t>понимать  роль</w:t>
            </w:r>
            <w:r w:rsidR="008F705A" w:rsidRPr="00FD30F5">
              <w:rPr>
                <w:color w:val="000000"/>
              </w:rPr>
              <w:t xml:space="preserve"> архитектуры в жизни человека</w:t>
            </w:r>
            <w:r>
              <w:rPr>
                <w:color w:val="000000"/>
              </w:rPr>
              <w:t>;</w:t>
            </w:r>
          </w:p>
          <w:p w:rsidR="008F705A" w:rsidRPr="008F705A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F705A" w:rsidRPr="00FD30F5">
              <w:rPr>
                <w:color w:val="000000"/>
              </w:rPr>
              <w:t>освоение знаний о русском и зарубежном танце, храмовой и светской музыке</w:t>
            </w:r>
            <w:r>
              <w:rPr>
                <w:color w:val="000000"/>
              </w:rPr>
              <w:t>;</w:t>
            </w:r>
          </w:p>
          <w:p w:rsidR="008F705A" w:rsidRDefault="008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явления искусства с использованием специальной терминологии; </w:t>
            </w:r>
          </w:p>
          <w:p w:rsidR="003614D7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</w:t>
            </w:r>
            <w:r w:rsidR="0005693F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о достоинствах произведений искусства; </w:t>
            </w:r>
          </w:p>
          <w:p w:rsidR="0005693F" w:rsidRPr="00FD30F5" w:rsidRDefault="00FD30F5" w:rsidP="00FD30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693F"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умениями и навыками для эмоционального воплощения художественно-творческих идей в разных видах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-эмоционально воспринимать существующие традиционные и современные виды</w:t>
            </w:r>
            <w:r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 в их взаимопроникновении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03260" w:rsidRPr="008F705A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народов мира»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8F705A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</w:t>
            </w:r>
            <w:r w:rsidRPr="008F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воспринимать, описывать и эмоционально оценивать несколько великих произведений русского и мирового искусства</w:t>
            </w:r>
          </w:p>
          <w:p w:rsidR="009B23B4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и анализировать 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искусства, выражая суждения о содержании, сюжетах и вырази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средствах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художественное мышление, творческое воображение</w:t>
            </w:r>
          </w:p>
        </w:tc>
      </w:tr>
    </w:tbl>
    <w:p w:rsidR="003614D7" w:rsidRDefault="003614D7" w:rsidP="0036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4D7" w:rsidRDefault="003614D7" w:rsidP="003614D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9606" w:type="dxa"/>
        <w:tblLayout w:type="fixed"/>
        <w:tblLook w:val="04A0"/>
      </w:tblPr>
      <w:tblGrid>
        <w:gridCol w:w="694"/>
        <w:gridCol w:w="6360"/>
        <w:gridCol w:w="851"/>
        <w:gridCol w:w="1701"/>
      </w:tblGrid>
      <w:tr w:rsidR="003614D7" w:rsidTr="00573B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614D7" w:rsidTr="00573BB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FD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 w:rsidR="00FD3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0F5" w:rsidRPr="00FD30F5">
              <w:rPr>
                <w:rFonts w:ascii="Times New Roman" w:hAnsi="Times New Roman" w:cs="Times New Roman"/>
                <w:b/>
                <w:sz w:val="24"/>
                <w:szCs w:val="24"/>
              </w:rPr>
              <w:t>Мир и человек в художественных образах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FD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D7" w:rsidTr="00573B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7A776C" w:rsidRDefault="00763B83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6B"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В мире художественной культуры. Художественная культура народов мира. </w:t>
            </w:r>
          </w:p>
          <w:p w:rsidR="0083666B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Божественный идеал в религиях мира. История мирового искусства как поиск идеала и совершенной красоты человека.</w:t>
            </w:r>
          </w:p>
          <w:p w:rsidR="0083666B" w:rsidRPr="0083666B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и святость. Образы святых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Прочность народных традиций, направленных на сохранение памяти о святых, их отражение в произведениях устного народного творчества. </w:t>
            </w:r>
          </w:p>
          <w:p w:rsidR="0083666B" w:rsidRPr="007A776C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и защитники Отечества. Народный идеал защитника Родины и его художественное воплощение.</w:t>
            </w:r>
          </w:p>
          <w:p w:rsidR="0083666B" w:rsidRPr="007A776C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Победоносец — мужественный воин и доблестный защитник Отечества. </w:t>
            </w:r>
          </w:p>
          <w:p w:rsidR="0083666B" w:rsidRPr="0083666B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благородного рыцарства. </w:t>
            </w: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Рыцарский кодекс чести</w:t>
            </w:r>
            <w:proofErr w:type="gramStart"/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навыки рыцарей, их участие в битвах и рыцарских турнирах. Внешний облик, доспехи средневекового рыцаря. Отношение к жизни, подвиги во имя Прекрасной Дамы. </w:t>
            </w:r>
          </w:p>
          <w:p w:rsidR="0083666B" w:rsidRPr="007A776C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идеал материнства. Вдохновенный гимн женщине-матери в произведениях мирового искусства.</w:t>
            </w:r>
          </w:p>
          <w:p w:rsidR="0083666B" w:rsidRPr="007A776C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женской красоты в русской живописи. Шедевры русского женского портрета — сокровенная исповедь души, искренний диалог со зрителем. </w:t>
            </w:r>
          </w:p>
          <w:p w:rsidR="0083666B" w:rsidRPr="007A776C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природы. Природа как живая, одухотворенная среда благополучного и гармоничного обитания человека.</w:t>
            </w: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защиты окружающей среды в произведениях современного искусства.</w:t>
            </w:r>
          </w:p>
          <w:p w:rsidR="0083666B" w:rsidRPr="0083666B" w:rsidRDefault="0083666B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Смена времен года, запечатленная в разных видах искусств.</w:t>
            </w:r>
          </w:p>
          <w:p w:rsidR="003614D7" w:rsidRDefault="0083666B" w:rsidP="0083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художественной летописи мира. Изменение представлений человека о его месте и роли в природе, обществе, государстве. Нравственные ценности и идеалы в различные исторические </w:t>
            </w:r>
            <w:proofErr w:type="gramStart"/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  <w:proofErr w:type="gramEnd"/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отражение в произведениях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3666B" w:rsidTr="00573BB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83666B" w:rsidRDefault="0083666B" w:rsidP="0083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4A3B1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народов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151E98" w:rsidRDefault="0083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8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6B" w:rsidRPr="00533596" w:rsidTr="00573B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151E98" w:rsidRDefault="0083666B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символы народов мира. Мировая художественная культура как совокупность множества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 народов мира, сложившихся в различных регионах на протяжении веков. </w:t>
            </w:r>
          </w:p>
          <w:p w:rsidR="0083666B" w:rsidRPr="00151E98" w:rsidRDefault="0083666B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и многообразие культур. Культурные связи народов мира. Универсальность идей мировой культуры и их постижение через шедевры искусства. Национальная самобытность и ее воплощение в культуре разных народов, стран и континентов. </w:t>
            </w:r>
          </w:p>
          <w:p w:rsidR="0083666B" w:rsidRPr="007A776C" w:rsidRDefault="0083666B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Героический эпос народов мира. Сказания о значительных исторических событиях, подвигах легендарных героев, ставших символами мужества, доблести и благородства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и темы народного эпоса. Общие черты произведений героического эпоса. Шеде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вры народного эпоса</w:t>
            </w:r>
            <w:proofErr w:type="gramStart"/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Храмовая архитектура. Своеобразие архитектурных традиций храмового зодчества. Храм как универсальная модель мира, отразившая представления человека об устройстве мироздания. </w:t>
            </w: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Культовые постройки ислама. Мечеть — основное сооружение мусульман. 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— жилище человека. Древнейшие дома человека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 — традиционный рубленый дом на Руси. Внешний вид, планировка и назначение избы.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иконопись. Древнерусская иконопись — уникальное явление в мировой художественной культуре.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миниатюра Востока. Книжная миниатюра — замечательное явление в изобразительном искусстве Востока. </w:t>
            </w:r>
          </w:p>
          <w:p w:rsidR="00865129" w:rsidRPr="00151E98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Тропической и Южной Африки. Самобытность культуры народов Африки. 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орнамента. Как и почему возник орнамент. Его отличие от живописи. Элементы-мотивы древнейших орнаментов: круг, квадрат, ромб, в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олнистые линии</w:t>
            </w:r>
            <w:proofErr w:type="gramStart"/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76F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промыслы России. Русская игрушка как отражение народных представлений о мире, добре и красоте. Форма и декор народной игрушки. Особенности колорита и разнообразие типажей дымковской игрушки. </w:t>
            </w:r>
            <w:proofErr w:type="spellStart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игрушка, ее характерные особенности и постоянные образы. Гончарное искусство Гжели, гармония синего и белого цветов, связь декора с формой украшаемых изделий. Искусство </w:t>
            </w:r>
            <w:proofErr w:type="spellStart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росписей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Излюбленные сюжеты и образы городецкой </w:t>
            </w:r>
            <w:proofErr w:type="gramStart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proofErr w:type="gram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символический смысл. Искусство хохломы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596" w:rsidRPr="00533596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обряды народов мира. Праздник — неотъемлемая часть духовной жизни народа, важнейший элемент традиционной народной культуры. Обряд как совокупность установленных обычаем действий, связанных с религиозными или бытовыми традициями жизни народа. Религиозные, семейно-бытовые, календарные и общественно-политические праздники, их особая значимость и своеобразие. Религиозные праздники и обряды. </w:t>
            </w:r>
          </w:p>
          <w:p w:rsidR="0083666B" w:rsidRPr="007A776C" w:rsidRDefault="0083666B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карнавалов в странах Западной Европы, его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в Средние века и в эпоху Возрождения. Италия — родина карнавальных шествий. Традиции проведения венецианских карнавалов. Бразильские карнавальные шествия, их особая зрелищность и театральность постановки. Сочетание индейских, португальских и негритянских традиций. Карнав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 различных стран мира</w:t>
            </w:r>
            <w:proofErr w:type="gramStart"/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скоморохов — странствующих актеров и музыкантов. Актерское мастерство скоморохов, народных потешников, сочетающих в импровизационных представлениях шутки, небылицы и комические сценки.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скоморошества в различных видах искусства.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музыкальных театрах мира: Пекинская опера. История создания и основные этапы развития. Народные легенды и популярные романы с историческими и вымышленными персонажами — основа сюжетов спектаклей музыкальной драмы. Особое исполнительское мастерство актеров, их основные сценические амплуа.</w:t>
            </w: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характер пекинской музыкальной драмы.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кукольного театра. История возникновения кукольного театра. Разнообразие типов кукольного театра в Древней Греции, Риме и Китае. Традиции кукольного театра в Средние века и эпоху Возрождения. Любимые герои кукольного театра</w:t>
            </w:r>
            <w:proofErr w:type="gramStart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— наиболее популярный герой кукольного театра в России. Традиции русского бродячего кукольного театра. Кукольный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теней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Индонезии, его происхождение. Произведения классической литературы — основа сюжета театрального действа. Символическое назначение кукол.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храме. Особое эмоциональное воздействие музыки, звучащей в храме, на человека. Музыка как своеобразный синтез искусств, особое храмовое действо. Вокальное и хоровое пение и колокольные звоны — основа музыкальной традиции православия. Церковное пение как выражение стремления к гармоническому единству человека и Бога.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 Руси. Русская колокольная музыка как часть православной культуры. Виды к</w:t>
            </w:r>
            <w:r w:rsidR="003F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олокольных звонов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знаменитых русских колоколов. Современное искусство колокольных звонарей.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песне — душа народа. Развитие традиций песенного искусства. Коллективный характер народных песен и особенности их исполнения. Разновидности русских народных песен и их художественная выразительность. Роль поэтической символики.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Радуга русского танца. Русский танец — один из древнейших и любимых видов народного творчества, его многовековая история и традиции. </w:t>
            </w:r>
            <w:r w:rsidR="00F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арактерные черты русского народного танца.</w:t>
            </w:r>
          </w:p>
          <w:p w:rsidR="00533596" w:rsidRPr="00533596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— простейшая форма народного танца. Сочетание пения и драматического действия. Девичьи хороводы и их характерные особенности. </w:t>
            </w:r>
            <w:r w:rsidR="00F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радиционные сюжеты девичьих хороводов. </w:t>
            </w:r>
          </w:p>
          <w:p w:rsidR="0083666B" w:rsidRPr="007A776C" w:rsidRDefault="00533596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Пляски-кадрили и переплясы — вольные импровизированные танцы. Трепак — популярная мужская пляска, ее характерные особенности.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индийского танца. Происхождение индийского танца и его отражение в народных легендах. Синтетический характер индийского танца. Использование музыки, поэзии, драматического искусства и пантомимы, связь с живописью, скульптурой и архитектурой. Танец как составная часть храмовых обрядов. Светский, придворный характер современного индийского танца. Особое значение костюма.</w:t>
            </w:r>
          </w:p>
          <w:p w:rsidR="00865129" w:rsidRPr="00533596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Страстные ритмы фламенко. Фламенко — своеобразный художественный символ Испании. Основные версии происхождения танца. Характерные особенности импровизированного мужского и женского исполнения.</w:t>
            </w:r>
          </w:p>
          <w:p w:rsidR="0083666B" w:rsidRPr="007A776C" w:rsidRDefault="00865129" w:rsidP="00533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звуки тамтама (танцы народов Африки). Традиционные танцы народов Африки — неотъемлемая часть их образа жизни. Имитация трудовых процессов, обрядовые эпизоды, различные виды национальной борьбы — основные сюжеты африканских танцев. Разнообразие видов и форм танцев</w:t>
            </w:r>
            <w:r w:rsidRPr="0053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66B" w:rsidRPr="007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Магические обрядовые танцы народов Центральной Африки. Символические танцы-перевоплощения в животных.</w:t>
            </w:r>
          </w:p>
          <w:p w:rsidR="0083666B" w:rsidRPr="00533596" w:rsidRDefault="0083666B" w:rsidP="0053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D" w:rsidRPr="00533596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472E4D" w:rsidRPr="00533596" w:rsidRDefault="00472E4D" w:rsidP="00533596">
      <w:pPr>
        <w:spacing w:after="0"/>
        <w:rPr>
          <w:sz w:val="24"/>
          <w:szCs w:val="24"/>
        </w:rPr>
      </w:pPr>
    </w:p>
    <w:sectPr w:rsidR="00472E4D" w:rsidRPr="00533596" w:rsidSect="00573BB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BB" w:rsidRDefault="00573BBB" w:rsidP="00573BBB">
      <w:pPr>
        <w:spacing w:after="0" w:line="240" w:lineRule="auto"/>
      </w:pPr>
      <w:r>
        <w:separator/>
      </w:r>
    </w:p>
  </w:endnote>
  <w:endnote w:type="continuationSeparator" w:id="0">
    <w:p w:rsidR="00573BBB" w:rsidRDefault="00573BBB" w:rsidP="0057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13"/>
      <w:docPartObj>
        <w:docPartGallery w:val="Page Numbers (Bottom of Page)"/>
        <w:docPartUnique/>
      </w:docPartObj>
    </w:sdtPr>
    <w:sdtContent>
      <w:p w:rsidR="00573BBB" w:rsidRDefault="00DD6F49">
        <w:pPr>
          <w:pStyle w:val="aa"/>
          <w:jc w:val="right"/>
        </w:pPr>
        <w:fldSimple w:instr=" PAGE   \* MERGEFORMAT ">
          <w:r w:rsidR="00DB3701">
            <w:rPr>
              <w:noProof/>
            </w:rPr>
            <w:t>8</w:t>
          </w:r>
        </w:fldSimple>
      </w:p>
    </w:sdtContent>
  </w:sdt>
  <w:p w:rsidR="00573BBB" w:rsidRDefault="00573B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BB" w:rsidRDefault="00573BBB" w:rsidP="00573BBB">
      <w:pPr>
        <w:spacing w:after="0" w:line="240" w:lineRule="auto"/>
      </w:pPr>
      <w:r>
        <w:separator/>
      </w:r>
    </w:p>
  </w:footnote>
  <w:footnote w:type="continuationSeparator" w:id="0">
    <w:p w:rsidR="00573BBB" w:rsidRDefault="00573BBB" w:rsidP="0057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D1B"/>
    <w:multiLevelType w:val="multilevel"/>
    <w:tmpl w:val="86B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D7"/>
    <w:rsid w:val="0005693F"/>
    <w:rsid w:val="001338AD"/>
    <w:rsid w:val="00151E98"/>
    <w:rsid w:val="002472E8"/>
    <w:rsid w:val="003614D7"/>
    <w:rsid w:val="00377BE0"/>
    <w:rsid w:val="003858CF"/>
    <w:rsid w:val="00387157"/>
    <w:rsid w:val="003A40BC"/>
    <w:rsid w:val="003F776F"/>
    <w:rsid w:val="00403260"/>
    <w:rsid w:val="00472E4D"/>
    <w:rsid w:val="004C6236"/>
    <w:rsid w:val="00500A7A"/>
    <w:rsid w:val="00533596"/>
    <w:rsid w:val="00573BBB"/>
    <w:rsid w:val="0062790E"/>
    <w:rsid w:val="00650101"/>
    <w:rsid w:val="0069508E"/>
    <w:rsid w:val="006D08AA"/>
    <w:rsid w:val="006F4590"/>
    <w:rsid w:val="007071D8"/>
    <w:rsid w:val="00763B83"/>
    <w:rsid w:val="00765C15"/>
    <w:rsid w:val="00775AC0"/>
    <w:rsid w:val="0078736D"/>
    <w:rsid w:val="00811E6D"/>
    <w:rsid w:val="0083666B"/>
    <w:rsid w:val="00865129"/>
    <w:rsid w:val="008F705A"/>
    <w:rsid w:val="0091279B"/>
    <w:rsid w:val="009910EF"/>
    <w:rsid w:val="009B23B4"/>
    <w:rsid w:val="009F7849"/>
    <w:rsid w:val="00AA6767"/>
    <w:rsid w:val="00B02CD6"/>
    <w:rsid w:val="00C2018F"/>
    <w:rsid w:val="00D12361"/>
    <w:rsid w:val="00D34E6A"/>
    <w:rsid w:val="00DB3701"/>
    <w:rsid w:val="00DD6F49"/>
    <w:rsid w:val="00E12894"/>
    <w:rsid w:val="00E83871"/>
    <w:rsid w:val="00EA7382"/>
    <w:rsid w:val="00EB634A"/>
    <w:rsid w:val="00F62B5E"/>
    <w:rsid w:val="00FA1670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10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6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BBB"/>
  </w:style>
  <w:style w:type="paragraph" w:styleId="aa">
    <w:name w:val="footer"/>
    <w:basedOn w:val="a"/>
    <w:link w:val="ab"/>
    <w:uiPriority w:val="99"/>
    <w:unhideWhenUsed/>
    <w:rsid w:val="005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85704">
                                                              <w:marLeft w:val="0"/>
                                                              <w:marRight w:val="-2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046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щщ</cp:lastModifiedBy>
  <cp:revision>22</cp:revision>
  <cp:lastPrinted>2020-09-02T13:15:00Z</cp:lastPrinted>
  <dcterms:created xsi:type="dcterms:W3CDTF">2020-07-25T17:39:00Z</dcterms:created>
  <dcterms:modified xsi:type="dcterms:W3CDTF">2020-09-02T13:16:00Z</dcterms:modified>
</cp:coreProperties>
</file>