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A1" w:rsidRDefault="003743A1" w:rsidP="003743A1">
      <w:pPr>
        <w:spacing w:after="0"/>
        <w:jc w:val="center"/>
        <w:rPr>
          <w:b/>
          <w:sz w:val="28"/>
          <w:szCs w:val="28"/>
        </w:rPr>
      </w:pPr>
      <w:bookmarkStart w:id="0" w:name="_Hlk51090629"/>
      <w:r w:rsidRPr="00DF58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DF58B4">
        <w:rPr>
          <w:b/>
          <w:sz w:val="28"/>
          <w:szCs w:val="28"/>
        </w:rPr>
        <w:t>.</w:t>
      </w:r>
    </w:p>
    <w:p w:rsidR="00140D44" w:rsidRDefault="00140D44" w:rsidP="003743A1">
      <w:pPr>
        <w:spacing w:after="0"/>
        <w:jc w:val="center"/>
        <w:rPr>
          <w:b/>
          <w:sz w:val="28"/>
          <w:szCs w:val="28"/>
        </w:rPr>
      </w:pPr>
    </w:p>
    <w:p w:rsidR="003743A1" w:rsidRDefault="003743A1" w:rsidP="00374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6-б класса </w:t>
      </w:r>
      <w:r>
        <w:rPr>
          <w:rFonts w:ascii="Times New Roman" w:hAnsi="Times New Roman" w:cs="Times New Roman"/>
          <w:sz w:val="24"/>
          <w:szCs w:val="24"/>
        </w:rPr>
        <w:t xml:space="preserve">(слабослышащие и позднооглохшие </w:t>
      </w:r>
      <w:r w:rsidRPr="00DF58B4">
        <w:rPr>
          <w:rFonts w:ascii="Times New Roman" w:hAnsi="Times New Roman" w:cs="Times New Roman"/>
          <w:sz w:val="24"/>
          <w:szCs w:val="24"/>
        </w:rPr>
        <w:t>обучающиеся с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интеллектуальными нарушениями) разработана на </w:t>
      </w:r>
      <w:r w:rsidRPr="00494B49">
        <w:rPr>
          <w:rFonts w:ascii="Times New Roman" w:hAnsi="Times New Roman" w:cs="Times New Roman"/>
          <w:sz w:val="24"/>
          <w:szCs w:val="24"/>
        </w:rPr>
        <w:t>основе</w:t>
      </w:r>
      <w:r w:rsidR="0014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специальной (коррекционной) образовательной школы VIII вида: 5-9 кл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ассы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/Под 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акцией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Воронковой.</w:t>
      </w:r>
      <w:proofErr w:type="gramEnd"/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Гуманит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арное 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ательство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ВЛАДОС,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proofErr w:type="gramStart"/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орник</w:t>
      </w:r>
      <w:r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</w:t>
      </w:r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РФ), в соответствии с</w:t>
      </w:r>
      <w:proofErr w:type="gramEnd"/>
    </w:p>
    <w:p w:rsidR="003743A1" w:rsidRDefault="003743A1" w:rsidP="00374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3A1" w:rsidRPr="00494B49" w:rsidRDefault="003743A1" w:rsidP="003743A1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94B49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3743A1" w:rsidRPr="00494B49" w:rsidRDefault="003743A1" w:rsidP="003743A1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94B4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3743A1" w:rsidRPr="00494B49" w:rsidRDefault="003743A1" w:rsidP="003743A1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B49">
        <w:rPr>
          <w:rFonts w:ascii="Times New Roman" w:hAnsi="Times New Roman" w:cs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3743A1" w:rsidRPr="00494B49" w:rsidRDefault="003743A1" w:rsidP="003743A1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B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4B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Приказа </w:t>
      </w:r>
      <w:r w:rsidRPr="00494B49">
        <w:rPr>
          <w:rFonts w:ascii="Times New Roman" w:hAnsi="Times New Roman" w:cs="Times New Roman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3743A1" w:rsidRDefault="003743A1" w:rsidP="003743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743A1" w:rsidRDefault="003743A1" w:rsidP="003743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43A1" w:rsidRDefault="003743A1" w:rsidP="003743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3743A1" w:rsidRDefault="003743A1" w:rsidP="003743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3743A1" w:rsidRDefault="003743A1" w:rsidP="003743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3743A1" w:rsidRDefault="003743A1" w:rsidP="003743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3743A1" w:rsidRDefault="003743A1" w:rsidP="003743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Т.М.Лифанова, Е.М.Соломина, География , 6 класс, учебник по географии для образовательных учреждений, реализующих адаптированные основные общеобразовательные программы- 10-е издание, Москва, Просвещение, 2017 год.</w:t>
      </w:r>
    </w:p>
    <w:p w:rsidR="003743A1" w:rsidRPr="00715544" w:rsidRDefault="003743A1" w:rsidP="003743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44">
        <w:rPr>
          <w:rFonts w:ascii="Times New Roman" w:eastAsia="Times New Roman" w:hAnsi="Times New Roman" w:cs="Times New Roman"/>
          <w:sz w:val="24"/>
          <w:szCs w:val="24"/>
        </w:rPr>
        <w:t>Бороздина Т.А.: Уроки географии в 6 классе специальных (коррекционных) образовательных учреждений VIII вида. М.: Гуманитарный изд. центр ВЛАДОС,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5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3A1" w:rsidRPr="00715544" w:rsidRDefault="003743A1" w:rsidP="003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544">
        <w:rPr>
          <w:rFonts w:ascii="Times New Roman" w:eastAsia="Times New Roman" w:hAnsi="Times New Roman" w:cs="Times New Roman"/>
          <w:sz w:val="24"/>
          <w:szCs w:val="24"/>
        </w:rPr>
        <w:t xml:space="preserve"> Лифанова Т.М. 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5544">
        <w:rPr>
          <w:rFonts w:ascii="Times New Roman" w:eastAsia="Times New Roman" w:hAnsi="Times New Roman" w:cs="Times New Roman"/>
          <w:sz w:val="24"/>
          <w:szCs w:val="24"/>
        </w:rPr>
        <w:t>Рабочая тетрадь 6 класс Пособие для учащихся специальных (коррекционных) образовательных учреждений VIII вида, 20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3743A1" w:rsidRPr="00DF58B4" w:rsidRDefault="003743A1" w:rsidP="003743A1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743A1" w:rsidRPr="00B7122F" w:rsidRDefault="003743A1" w:rsidP="003743A1">
      <w:pPr>
        <w:spacing w:after="0" w:line="326" w:lineRule="atLeast"/>
        <w:ind w:left="-454" w:firstLine="34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43A1" w:rsidRDefault="003743A1" w:rsidP="003743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3A1" w:rsidRDefault="003743A1" w:rsidP="003743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3A1" w:rsidRDefault="003743A1" w:rsidP="003743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3A1" w:rsidRDefault="003743A1" w:rsidP="003743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3A1" w:rsidRDefault="003743A1" w:rsidP="003743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3A1" w:rsidRPr="00713C04" w:rsidRDefault="003743A1" w:rsidP="003743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42"/>
        <w:tblW w:w="9889" w:type="dxa"/>
        <w:tblLook w:val="04A0"/>
      </w:tblPr>
      <w:tblGrid>
        <w:gridCol w:w="3866"/>
        <w:gridCol w:w="6023"/>
      </w:tblGrid>
      <w:tr w:rsidR="003743A1" w:rsidRPr="003A1563" w:rsidTr="00AB315B">
        <w:trPr>
          <w:trHeight w:val="1692"/>
        </w:trPr>
        <w:tc>
          <w:tcPr>
            <w:tcW w:w="3866" w:type="dxa"/>
          </w:tcPr>
          <w:p w:rsidR="003743A1" w:rsidRPr="00B7122F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A1" w:rsidRPr="00B7122F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УЧЕБНОГО ПРЕДМЕТА</w:t>
            </w:r>
          </w:p>
        </w:tc>
        <w:tc>
          <w:tcPr>
            <w:tcW w:w="6023" w:type="dxa"/>
          </w:tcPr>
          <w:p w:rsidR="003743A1" w:rsidRPr="00F929A4" w:rsidRDefault="003743A1" w:rsidP="003743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color w:val="000000"/>
                <w:lang w:val="ru-RU"/>
              </w:rPr>
              <w:t>Формирование основ географических знаний, умений, опыта творческой деятельности и эмоционально-ценностного отношения к миру, всестороннее развитие обучающихся со сниженной мотивацией к познанию, расширение кругозора об окружающем мире.</w:t>
            </w:r>
          </w:p>
        </w:tc>
      </w:tr>
      <w:tr w:rsidR="003743A1" w:rsidRPr="00F929A4" w:rsidTr="00AB315B">
        <w:trPr>
          <w:trHeight w:val="177"/>
        </w:trPr>
        <w:tc>
          <w:tcPr>
            <w:tcW w:w="3866" w:type="dxa"/>
          </w:tcPr>
          <w:p w:rsidR="003743A1" w:rsidRPr="00B7122F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43A1" w:rsidRPr="00B7122F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023" w:type="dxa"/>
          </w:tcPr>
          <w:p w:rsidR="003743A1" w:rsidRPr="00F929A4" w:rsidRDefault="003743A1" w:rsidP="003743A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i/>
                <w:iCs/>
                <w:u w:val="single"/>
                <w:lang w:val="ru-RU"/>
              </w:rPr>
              <w:t>-</w:t>
            </w:r>
            <w:proofErr w:type="gramStart"/>
            <w:r w:rsidRPr="00F929A4">
              <w:rPr>
                <w:b/>
                <w:i/>
                <w:iCs/>
                <w:u w:val="single"/>
                <w:lang w:val="ru-RU"/>
              </w:rPr>
              <w:t>Образовательная</w:t>
            </w:r>
            <w:proofErr w:type="gramEnd"/>
            <w:r w:rsidRPr="00F929A4">
              <w:rPr>
                <w:i/>
                <w:iCs/>
                <w:lang w:val="ru-RU"/>
              </w:rPr>
              <w:t xml:space="preserve"> - </w:t>
            </w:r>
            <w:r w:rsidRPr="00F929A4">
              <w:rPr>
                <w:color w:val="000000"/>
                <w:lang w:val="ru-RU"/>
              </w:rPr>
              <w:t>дать элементарные научные и систематические сведения о единстве природы, её разнообразии и сложности протекающих в ней процессов.</w:t>
            </w:r>
          </w:p>
          <w:p w:rsidR="003743A1" w:rsidRPr="00F929A4" w:rsidRDefault="003743A1" w:rsidP="003743A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color w:val="000000"/>
                <w:lang w:val="ru-RU"/>
              </w:rPr>
              <w:t>-Показать особенности взаимодействия человека и природы.</w:t>
            </w:r>
          </w:p>
          <w:p w:rsidR="003743A1" w:rsidRPr="00F929A4" w:rsidRDefault="003743A1" w:rsidP="003743A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color w:val="000000"/>
                <w:lang w:val="ru-RU"/>
              </w:rPr>
              <w:t>-Помочь усвоить правила поведения в природе.</w:t>
            </w:r>
          </w:p>
          <w:p w:rsidR="003743A1" w:rsidRPr="00F929A4" w:rsidRDefault="003743A1" w:rsidP="00AB315B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-</w:t>
            </w:r>
            <w:proofErr w:type="gramStart"/>
            <w:r w:rsidRPr="00F929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>Воспитательная-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  <w:proofErr w:type="gramEnd"/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деятельности.</w:t>
            </w:r>
          </w:p>
          <w:p w:rsidR="003743A1" w:rsidRPr="00F929A4" w:rsidRDefault="003743A1" w:rsidP="003743A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i/>
                <w:iCs/>
                <w:u w:val="single"/>
                <w:lang w:val="ru-RU"/>
              </w:rPr>
              <w:t>-</w:t>
            </w:r>
            <w:proofErr w:type="gramStart"/>
            <w:r w:rsidRPr="00F929A4">
              <w:rPr>
                <w:b/>
                <w:i/>
                <w:iCs/>
                <w:u w:val="single"/>
                <w:lang w:val="ru-RU"/>
              </w:rPr>
              <w:t>Развивающая</w:t>
            </w:r>
            <w:proofErr w:type="gramEnd"/>
            <w:r w:rsidRPr="00F929A4">
              <w:rPr>
                <w:i/>
                <w:iCs/>
                <w:lang w:val="ru-RU"/>
              </w:rPr>
              <w:t xml:space="preserve"> –</w:t>
            </w:r>
            <w:r w:rsidRPr="00F929A4">
              <w:rPr>
                <w:lang w:val="ru-RU"/>
              </w:rPr>
              <w:t xml:space="preserve"> развитие познавательных процессов,</w:t>
            </w:r>
            <w:r w:rsidRPr="00F929A4">
              <w:rPr>
                <w:color w:val="000000"/>
                <w:lang w:val="ru-RU"/>
              </w:rPr>
              <w:t xml:space="preserve"> развитие умения  анализировать, сравнивать изучаемые объекты и явления, понимать причинно-следственные зависимости.</w:t>
            </w:r>
          </w:p>
          <w:p w:rsidR="003743A1" w:rsidRPr="00F929A4" w:rsidRDefault="003743A1" w:rsidP="00AB315B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F929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Коррекционная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29A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работа</w:t>
            </w:r>
            <w:proofErr w:type="gramEnd"/>
            <w:r w:rsidRPr="00F929A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над развитием слухового восприятия детей на речевом материале предмета, корректировка произносительной стороны речи (ударение, интонация).</w:t>
            </w:r>
          </w:p>
        </w:tc>
      </w:tr>
      <w:tr w:rsidR="003743A1" w:rsidRPr="003A1563" w:rsidTr="00AB315B">
        <w:trPr>
          <w:trHeight w:val="2301"/>
        </w:trPr>
        <w:tc>
          <w:tcPr>
            <w:tcW w:w="3866" w:type="dxa"/>
          </w:tcPr>
          <w:p w:rsidR="003743A1" w:rsidRPr="00B7122F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МЕСТА УЧЕБНОГО ПРЕДМЕТА В УЧЕБНОМ ПЛАНЕ ШКОЛЫ </w:t>
            </w:r>
          </w:p>
        </w:tc>
        <w:tc>
          <w:tcPr>
            <w:tcW w:w="6023" w:type="dxa"/>
          </w:tcPr>
          <w:p w:rsidR="003743A1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предмет «География» является составной частью предметной области «</w:t>
            </w:r>
            <w:proofErr w:type="gramStart"/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редметы (Естествознание)»</w:t>
            </w:r>
          </w:p>
          <w:p w:rsidR="003743A1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базисный учебный план предусматривает изучение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перечне обязательных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743A1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федеральным базисным учебным планом на изучение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неделю. </w:t>
            </w:r>
          </w:p>
          <w:p w:rsidR="003743A1" w:rsidRPr="00244953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расписанием, учебным планом-графиком ГКОУ РО Азовской школы № 7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год, </w:t>
            </w:r>
            <w:proofErr w:type="gramStart"/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утвержденными</w:t>
            </w:r>
            <w:proofErr w:type="gramEnd"/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приказом от _____________ № ______, рабочая программа составлена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с учетом выходных и праздничных дней.</w:t>
            </w:r>
          </w:p>
        </w:tc>
      </w:tr>
      <w:tr w:rsidR="003743A1" w:rsidRPr="003A1563" w:rsidTr="00AB315B">
        <w:trPr>
          <w:trHeight w:val="699"/>
        </w:trPr>
        <w:tc>
          <w:tcPr>
            <w:tcW w:w="3866" w:type="dxa"/>
          </w:tcPr>
          <w:p w:rsidR="003743A1" w:rsidRPr="00B7122F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6023" w:type="dxa"/>
          </w:tcPr>
          <w:p w:rsidR="003743A1" w:rsidRPr="000C7EC8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программу внесены некоторые изменения в связи с учётом специфических особенностей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 Для приобретения практических навыков и повышения уровня</w:t>
            </w:r>
            <w:r w:rsidRPr="000C7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в программу включены практические работы. </w:t>
            </w:r>
          </w:p>
        </w:tc>
      </w:tr>
    </w:tbl>
    <w:p w:rsidR="00140D44" w:rsidRDefault="00140D44" w:rsidP="003743A1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140D44" w:rsidRDefault="00140D44" w:rsidP="003743A1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140D44" w:rsidRDefault="00140D44" w:rsidP="003743A1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743A1" w:rsidRDefault="003743A1" w:rsidP="003743A1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10F53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«География»</w:t>
      </w:r>
    </w:p>
    <w:p w:rsidR="003743A1" w:rsidRPr="000D5D99" w:rsidRDefault="003743A1" w:rsidP="003743A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D99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743A1" w:rsidRPr="000D5D99" w:rsidRDefault="003743A1" w:rsidP="003743A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D9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традиционных ценностей многонационального российского общества; воспитание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долга перед Родиной.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науки;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профессиях.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толерантности как нормы осознанного и доброжелательного отношения к другому человеку,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 и правил поведения в группах и сообществах,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морального сознания, формирование нравственных чувств и нравственного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3A1" w:rsidRPr="000D5D99" w:rsidRDefault="003743A1" w:rsidP="003743A1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0D5D9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D5D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обнаруживать и формулировать учебную проблему, определять цель учебной деятельности.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3743A1" w:rsidRPr="000D5D99" w:rsidRDefault="003743A1" w:rsidP="0037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3743A1" w:rsidRPr="000D5D99" w:rsidRDefault="003743A1" w:rsidP="003743A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D5D9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Формирование ИКТ-компетентности </w:t>
      </w:r>
      <w:proofErr w:type="gramStart"/>
      <w:r w:rsidRPr="000D5D9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обучающихся</w:t>
      </w:r>
      <w:proofErr w:type="gramEnd"/>
      <w:r w:rsidRPr="000D5D9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:</w:t>
      </w:r>
    </w:p>
    <w:p w:rsidR="003743A1" w:rsidRPr="000D5D99" w:rsidRDefault="003743A1" w:rsidP="003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0D5D99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0D5D99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3743A1" w:rsidRDefault="003743A1" w:rsidP="00374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D44" w:rsidRDefault="00140D44" w:rsidP="00374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43A1" w:rsidRPr="00710F53" w:rsidRDefault="003743A1" w:rsidP="003743A1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Предметные результаты освоения учебного предмета География.</w:t>
      </w:r>
    </w:p>
    <w:tbl>
      <w:tblPr>
        <w:tblStyle w:val="1"/>
        <w:tblW w:w="9923" w:type="dxa"/>
        <w:tblInd w:w="-147" w:type="dxa"/>
        <w:tblLook w:val="04A0"/>
      </w:tblPr>
      <w:tblGrid>
        <w:gridCol w:w="4920"/>
        <w:gridCol w:w="14"/>
        <w:gridCol w:w="4989"/>
      </w:tblGrid>
      <w:tr w:rsidR="003743A1" w:rsidRPr="0014553C" w:rsidTr="00AB315B">
        <w:trPr>
          <w:trHeight w:val="145"/>
        </w:trPr>
        <w:tc>
          <w:tcPr>
            <w:tcW w:w="4934" w:type="dxa"/>
            <w:gridSpan w:val="2"/>
          </w:tcPr>
          <w:p w:rsidR="003743A1" w:rsidRPr="0014553C" w:rsidRDefault="003743A1" w:rsidP="00AB3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4989" w:type="dxa"/>
          </w:tcPr>
          <w:p w:rsidR="003743A1" w:rsidRPr="00530874" w:rsidRDefault="003743A1" w:rsidP="00AB315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08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3743A1" w:rsidRPr="00C17024" w:rsidTr="00AB315B">
        <w:trPr>
          <w:trHeight w:val="145"/>
        </w:trPr>
        <w:tc>
          <w:tcPr>
            <w:tcW w:w="9923" w:type="dxa"/>
            <w:gridSpan w:val="3"/>
          </w:tcPr>
          <w:p w:rsidR="003743A1" w:rsidRPr="00C17024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</w:tr>
      <w:tr w:rsidR="003743A1" w:rsidRPr="003A1563" w:rsidTr="00AB315B">
        <w:trPr>
          <w:trHeight w:val="145"/>
        </w:trPr>
        <w:tc>
          <w:tcPr>
            <w:tcW w:w="4934" w:type="dxa"/>
            <w:gridSpan w:val="2"/>
          </w:tcPr>
          <w:p w:rsidR="003743A1" w:rsidRPr="00244953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- </w:t>
            </w: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объяснять, для чего изучают географию </w:t>
            </w:r>
          </w:p>
          <w:p w:rsidR="003743A1" w:rsidRPr="00244953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использоватьразличные</w:t>
            </w:r>
            <w:proofErr w:type="spellEnd"/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источники географической информации (</w:t>
            </w:r>
            <w:proofErr w:type="spellStart"/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картографические</w:t>
            </w:r>
            <w:proofErr w:type="gramStart"/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,т</w:t>
            </w:r>
            <w:proofErr w:type="gramEnd"/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, видео- и фотоизображения, для поиска и извлечения информации, необходимой в решении учебных задач.</w:t>
            </w:r>
          </w:p>
        </w:tc>
        <w:tc>
          <w:tcPr>
            <w:tcW w:w="4989" w:type="dxa"/>
          </w:tcPr>
          <w:p w:rsidR="003743A1" w:rsidRPr="00244953" w:rsidRDefault="003743A1" w:rsidP="00AB315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- </w:t>
            </w: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анализировать, обобщать, интерпретировать географическую информацию;</w:t>
            </w:r>
          </w:p>
          <w:p w:rsidR="003743A1" w:rsidRPr="003F2233" w:rsidRDefault="003743A1" w:rsidP="00AB3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43A1" w:rsidRPr="001E5787" w:rsidTr="00AB315B">
        <w:trPr>
          <w:trHeight w:val="145"/>
        </w:trPr>
        <w:tc>
          <w:tcPr>
            <w:tcW w:w="9923" w:type="dxa"/>
            <w:gridSpan w:val="3"/>
          </w:tcPr>
          <w:p w:rsidR="003743A1" w:rsidRPr="0014553C" w:rsidRDefault="003743A1" w:rsidP="00AB3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 2.Ориентирование на местности.</w:t>
            </w:r>
          </w:p>
        </w:tc>
      </w:tr>
      <w:tr w:rsidR="003743A1" w:rsidRPr="003A1563" w:rsidTr="00AB315B">
        <w:trPr>
          <w:trHeight w:val="145"/>
        </w:trPr>
        <w:tc>
          <w:tcPr>
            <w:tcW w:w="4934" w:type="dxa"/>
            <w:gridSpan w:val="2"/>
          </w:tcPr>
          <w:p w:rsidR="003743A1" w:rsidRPr="00951CC3" w:rsidRDefault="003743A1" w:rsidP="00AB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proofErr w:type="gramStart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инию</w:t>
            </w:r>
            <w:proofErr w:type="spellEnd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горизонта,  стороны горизонта. Пользоваться компасом, знать  правила пользования им. Ориентироваться  по Солнцу, местным признакам и природным объектам</w:t>
            </w:r>
            <w:r w:rsidRPr="000F63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89" w:type="dxa"/>
          </w:tcPr>
          <w:p w:rsidR="003743A1" w:rsidRPr="00244953" w:rsidRDefault="003743A1" w:rsidP="00AB315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- </w:t>
            </w: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ориентироваться  на местности при  помощи компаса, карты, местных признаков;</w:t>
            </w:r>
          </w:p>
          <w:p w:rsidR="003743A1" w:rsidRPr="003F2233" w:rsidRDefault="003743A1" w:rsidP="00AB3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43A1" w:rsidRPr="0014553C" w:rsidTr="00AB315B">
        <w:trPr>
          <w:trHeight w:val="145"/>
        </w:trPr>
        <w:tc>
          <w:tcPr>
            <w:tcW w:w="9923" w:type="dxa"/>
            <w:gridSpan w:val="3"/>
          </w:tcPr>
          <w:p w:rsidR="003743A1" w:rsidRPr="0014553C" w:rsidRDefault="003743A1" w:rsidP="00AB3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3.Формы поверхности Земли.</w:t>
            </w:r>
          </w:p>
        </w:tc>
      </w:tr>
      <w:tr w:rsidR="003743A1" w:rsidRPr="003A1563" w:rsidTr="00AB315B">
        <w:trPr>
          <w:trHeight w:val="1759"/>
        </w:trPr>
        <w:tc>
          <w:tcPr>
            <w:tcW w:w="4934" w:type="dxa"/>
            <w:gridSpan w:val="2"/>
          </w:tcPr>
          <w:p w:rsidR="003743A1" w:rsidRPr="005A2A09" w:rsidRDefault="003743A1" w:rsidP="00AB3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3">
              <w:rPr>
                <w:sz w:val="24"/>
                <w:szCs w:val="24"/>
              </w:rPr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равнины (плоские и холмистые), холмы. Овраги, их образование. Горы, различие по высоте.  Землетрясения. Извержение вулканов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3A1" w:rsidRPr="003F2233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3743A1" w:rsidRPr="000D5D99" w:rsidRDefault="003743A1" w:rsidP="00AB3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-выдвигать гипотезы о связях и закономерностях событий, процессов, объектов, происходящих в географической оболочке.</w:t>
            </w:r>
          </w:p>
        </w:tc>
      </w:tr>
      <w:tr w:rsidR="003743A1" w:rsidRPr="003A1563" w:rsidTr="00AB315B">
        <w:trPr>
          <w:trHeight w:val="317"/>
        </w:trPr>
        <w:tc>
          <w:tcPr>
            <w:tcW w:w="9923" w:type="dxa"/>
            <w:gridSpan w:val="3"/>
          </w:tcPr>
          <w:p w:rsidR="003743A1" w:rsidRPr="00C17024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4.Вода на Земле.</w:t>
            </w:r>
          </w:p>
        </w:tc>
      </w:tr>
      <w:tr w:rsidR="003743A1" w:rsidRPr="003A1563" w:rsidTr="00AB315B">
        <w:trPr>
          <w:trHeight w:val="267"/>
        </w:trPr>
        <w:tc>
          <w:tcPr>
            <w:tcW w:w="4920" w:type="dxa"/>
            <w:tcBorders>
              <w:right w:val="single" w:sz="4" w:space="0" w:color="auto"/>
            </w:tcBorders>
          </w:tcPr>
          <w:p w:rsidR="003743A1" w:rsidRPr="00244953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воде в природе. </w:t>
            </w:r>
            <w:proofErr w:type="gramStart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Роднике</w:t>
            </w:r>
            <w:proofErr w:type="gramEnd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, его образован. Колодец. Водопровод. Река, ее части. Горные и равнинные реки. Как люди используют </w:t>
            </w:r>
            <w:proofErr w:type="spellStart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gramStart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, водохранилища, пруды. Болота, их осушение. Океаны и моря. Острова и полуострова. Водоемы в нашей местности. Охрана воды от загрязнения. 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3743A1" w:rsidRPr="005A2A09" w:rsidRDefault="003743A1" w:rsidP="00AB31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определении направления течения реки, различение берегов и других ее частей</w:t>
            </w:r>
            <w:r w:rsidRPr="005A2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743A1" w:rsidRPr="003F2233" w:rsidRDefault="003743A1" w:rsidP="00AB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43A1" w:rsidRPr="00FA03A1" w:rsidTr="00AB315B">
        <w:trPr>
          <w:trHeight w:val="317"/>
        </w:trPr>
        <w:tc>
          <w:tcPr>
            <w:tcW w:w="9923" w:type="dxa"/>
            <w:gridSpan w:val="3"/>
          </w:tcPr>
          <w:p w:rsidR="003743A1" w:rsidRPr="00C17024" w:rsidRDefault="003743A1" w:rsidP="00AB3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и карта.</w:t>
            </w:r>
          </w:p>
        </w:tc>
      </w:tr>
      <w:tr w:rsidR="003743A1" w:rsidRPr="003A1563" w:rsidTr="00AB315B">
        <w:trPr>
          <w:trHeight w:val="1679"/>
        </w:trPr>
        <w:tc>
          <w:tcPr>
            <w:tcW w:w="4920" w:type="dxa"/>
            <w:tcBorders>
              <w:right w:val="single" w:sz="4" w:space="0" w:color="auto"/>
            </w:tcBorders>
          </w:tcPr>
          <w:p w:rsidR="003743A1" w:rsidRPr="00244953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читать планы местности; ориентироваться по плану, на географической карте, глобусе; читать условные цвета и знаки географической карты; составлять описания объектов с опорой на карту и картины.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3743A1" w:rsidRPr="00244953" w:rsidRDefault="003743A1" w:rsidP="00AB31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-</w:t>
            </w: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на карте объекты, обозначать их на контурной карте.</w:t>
            </w:r>
          </w:p>
        </w:tc>
      </w:tr>
      <w:tr w:rsidR="003743A1" w:rsidRPr="001E5787" w:rsidTr="00AB315B">
        <w:trPr>
          <w:trHeight w:val="456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3743A1" w:rsidRPr="00244953" w:rsidRDefault="003743A1" w:rsidP="00AB315B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РАЗДЕЛ 6. Земной шар.</w:t>
            </w:r>
          </w:p>
        </w:tc>
      </w:tr>
      <w:tr w:rsidR="003743A1" w:rsidRPr="003A1563" w:rsidTr="00AB315B">
        <w:trPr>
          <w:trHeight w:val="1800"/>
        </w:trPr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:rsidR="003743A1" w:rsidRPr="00244953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Давать краткие сведения о Земле, Солнце, Луне. </w:t>
            </w:r>
            <w:proofErr w:type="gramStart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Планетах</w:t>
            </w:r>
            <w:proofErr w:type="gramEnd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, Форма Земли. Физическая карта полушарий.  Распределение воды и суши на Земле. Океаны на глобусе и карте полушарий.</w:t>
            </w:r>
          </w:p>
          <w:p w:rsidR="003743A1" w:rsidRPr="00244953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-Показывать и называть материки на глобусе и карте полушарий</w:t>
            </w:r>
          </w:p>
          <w:p w:rsidR="003743A1" w:rsidRPr="00244953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Получить  понятие о климате, его отличии от погоды, основных типах климата. Поясах освещенности: </w:t>
            </w:r>
            <w:proofErr w:type="gramStart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, умеренные, холодные. Изображение их на глобусе и карте полушарий. Природа тропического пояса. Природа умеренных и полярных поясов. 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43A1" w:rsidRPr="00DE051D" w:rsidRDefault="003743A1" w:rsidP="00AB315B">
            <w:pP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>
              <w:lastRenderedPageBreak/>
              <w:t>-</w:t>
            </w: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о Первом  кругосветном путешествии, о  Первом  русском кругосветном путешествии. Различие в освещении и нагревании солнцем земной поверхности (отвесные, наклонные и скользящие солнечные лучи)</w:t>
            </w:r>
          </w:p>
          <w:p w:rsidR="003743A1" w:rsidRPr="00DE051D" w:rsidRDefault="003743A1" w:rsidP="00AB315B">
            <w:pP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  <w:p w:rsidR="003743A1" w:rsidRDefault="003743A1" w:rsidP="00AB315B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  <w:p w:rsidR="003743A1" w:rsidRDefault="003743A1" w:rsidP="00AB315B">
            <w:pPr>
              <w:jc w:val="right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</w:tc>
      </w:tr>
      <w:tr w:rsidR="003743A1" w:rsidRPr="001E5787" w:rsidTr="00AB315B">
        <w:trPr>
          <w:trHeight w:val="465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3743A1" w:rsidRPr="00DE051D" w:rsidRDefault="003743A1" w:rsidP="00AB315B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lastRenderedPageBreak/>
              <w:t>РАЗДЕЛ 7. Карта России.</w:t>
            </w:r>
          </w:p>
        </w:tc>
      </w:tr>
      <w:tr w:rsidR="003743A1" w:rsidRPr="003A1563" w:rsidTr="00AB315B">
        <w:trPr>
          <w:trHeight w:val="1785"/>
        </w:trPr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:rsidR="003743A1" w:rsidRPr="00244953" w:rsidRDefault="003743A1" w:rsidP="00AB315B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-называть и показывать основные географические объекты России, знать географическое положение нашей Родины на карте мира, моря, омывающие Россию, острова и полуострова, крупнейшие реи, озёра России, уметь наносить на контурную карту основные месторождения полезных ископаемых России.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43A1" w:rsidRDefault="003743A1" w:rsidP="00AB315B">
            <w:pPr>
              <w:jc w:val="both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  <w:t>-</w:t>
            </w: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определять географические координаты крайних точек России, направления течения основных рек России, соленость и глубину морей.</w:t>
            </w:r>
          </w:p>
        </w:tc>
      </w:tr>
    </w:tbl>
    <w:p w:rsidR="003743A1" w:rsidRDefault="003743A1" w:rsidP="003743A1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14553C">
        <w:rPr>
          <w:rFonts w:ascii="Times New Roman CYR" w:eastAsiaTheme="minorHAnsi" w:hAnsi="Times New Roman CYR" w:cs="Times New Roman CYR"/>
          <w:b/>
          <w:sz w:val="28"/>
          <w:szCs w:val="28"/>
        </w:rPr>
        <w:t>СОДЕРЖАНИЕ УЧЕБНОГО ПРЕДМЕТА.</w:t>
      </w:r>
    </w:p>
    <w:tbl>
      <w:tblPr>
        <w:tblStyle w:val="2"/>
        <w:tblW w:w="9776" w:type="dxa"/>
        <w:tblLook w:val="04A0"/>
      </w:tblPr>
      <w:tblGrid>
        <w:gridCol w:w="674"/>
        <w:gridCol w:w="5668"/>
        <w:gridCol w:w="1536"/>
        <w:gridCol w:w="1898"/>
      </w:tblGrid>
      <w:tr w:rsidR="003743A1" w:rsidTr="00AB31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1" w:rsidRDefault="003743A1" w:rsidP="00AB315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743A1" w:rsidTr="00AB315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1" w:rsidRPr="00192546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– ВВЕДЕНИЕ.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1" w:rsidRPr="00192546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1" w:rsidTr="00AB31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Pr="00192546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география. Наблюдения за изменениями в природе. Явления природы.</w:t>
            </w:r>
            <w:r w:rsidRPr="000A05F1">
              <w:rPr>
                <w:rFonts w:ascii="Times New Roman" w:eastAsia="Times New Roman" w:hAnsi="Times New Roman" w:cs="Times New Roman"/>
                <w:lang w:bidi="he-IL"/>
              </w:rPr>
              <w:t xml:space="preserve"> Географические сведения о вашей местности и труде населения</w:t>
            </w:r>
            <w:r w:rsidRPr="000A05F1">
              <w:rPr>
                <w:rFonts w:ascii="Calibri" w:eastAsia="Times New Roman" w:hAnsi="Calibri" w:cs="Times New Roman"/>
                <w:lang w:bidi="he-IL"/>
              </w:rPr>
              <w:t>.</w:t>
            </w:r>
          </w:p>
          <w:p w:rsidR="003743A1" w:rsidRDefault="003743A1" w:rsidP="00AB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A1" w:rsidTr="00AB31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– ОРИЕНТИРОВАНИЕ НА МЕСТНОСТИ.</w:t>
            </w:r>
          </w:p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Горизонт. Линии горизонта. Компас. Правила пользования компасом. Ориентирование по местным признакам.</w:t>
            </w:r>
          </w:p>
          <w:p w:rsidR="003743A1" w:rsidRPr="00DC547B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>-Зарисовка линии, сторон горизонта.</w:t>
            </w:r>
          </w:p>
          <w:p w:rsidR="003743A1" w:rsidRPr="00DC547B" w:rsidRDefault="003743A1" w:rsidP="00AB315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 </w:t>
            </w:r>
          </w:p>
          <w:p w:rsidR="003743A1" w:rsidRPr="00DC547B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>Схематическая зарисовка компаса.</w:t>
            </w:r>
          </w:p>
          <w:p w:rsidR="003743A1" w:rsidRPr="00DC547B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3A1" w:rsidRPr="00192546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Pr="00DC547B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43A1" w:rsidTr="00AB315B">
        <w:trPr>
          <w:trHeight w:val="14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– ФОРМЫ ПОВЕРХНОСТИ ЗЕМЛИ.</w:t>
            </w:r>
          </w:p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Равнины, холмы. Овраги и их образование. Горы. Извержения вулканов.</w:t>
            </w:r>
          </w:p>
          <w:p w:rsidR="003743A1" w:rsidRPr="00DC547B" w:rsidRDefault="003743A1" w:rsidP="00AB315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№3 </w:t>
            </w: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>Зарисовка различных форм земной поверхности.</w:t>
            </w: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Pr="00DC547B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743A1" w:rsidTr="00AB31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– ВОДА НА ЗЕМЛЕ.</w:t>
            </w:r>
          </w:p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 Родник. Колодец. Реи. Части реки. Горные и равнинные реки. Озёра, болота. Океаны и моря. Острова.</w:t>
            </w:r>
          </w:p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Ростовской области.</w:t>
            </w:r>
          </w:p>
          <w:p w:rsidR="003743A1" w:rsidRPr="00151C63" w:rsidRDefault="003743A1" w:rsidP="00AB315B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№4</w:t>
            </w:r>
          </w:p>
          <w:p w:rsidR="003743A1" w:rsidRPr="00151C63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Зарисовка реки, озера, родника, болота.</w:t>
            </w:r>
          </w:p>
          <w:p w:rsidR="003743A1" w:rsidRPr="00151C63" w:rsidRDefault="003743A1" w:rsidP="00AB315B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№5 </w:t>
            </w:r>
          </w:p>
          <w:p w:rsidR="003743A1" w:rsidRPr="00151C63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Показ на физической карте России различных водоемов.</w:t>
            </w:r>
          </w:p>
          <w:p w:rsidR="003743A1" w:rsidRPr="00151C63" w:rsidRDefault="003743A1" w:rsidP="00AB315B">
            <w:pPr>
              <w:pStyle w:val="a6"/>
              <w:rPr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>
              <w:t>.</w:t>
            </w: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часов.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743A1" w:rsidTr="00AB31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– ПЛАН И КАРТА.</w:t>
            </w:r>
          </w:p>
          <w:p w:rsidR="003743A1" w:rsidRPr="007D7202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план предмета. План и масштаб. Условные знаки. Условные цвета и знаки физической карты. 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  <w:p w:rsidR="003743A1" w:rsidRPr="007D7202" w:rsidRDefault="003743A1" w:rsidP="00AB315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№6</w:t>
            </w:r>
          </w:p>
          <w:p w:rsidR="003743A1" w:rsidRPr="007D7202" w:rsidRDefault="003743A1" w:rsidP="00AB31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определении направлений на местности, плане и карте. </w:t>
            </w:r>
          </w:p>
          <w:p w:rsidR="003743A1" w:rsidRPr="007D7202" w:rsidRDefault="003743A1" w:rsidP="00AB315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№7</w:t>
            </w:r>
          </w:p>
          <w:p w:rsidR="003743A1" w:rsidRPr="007D7202" w:rsidRDefault="003743A1" w:rsidP="00AB31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Вычерчивание простейших планов.</w:t>
            </w:r>
          </w:p>
          <w:p w:rsidR="003743A1" w:rsidRPr="007D7202" w:rsidRDefault="003743A1" w:rsidP="00AB31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Тестирование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разделу.</w:t>
            </w:r>
          </w:p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43A1" w:rsidTr="00AB31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– ЗЕМНОЙ ШАР.</w:t>
            </w:r>
          </w:p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Луне, Солнце. Земля – планета. Доказательства шарообразности Земли. Глобус. Физическая карта полушарий. Первые кругосветные путешествия. Распределение суши и воды на Земле. Понятие о климате. Пояса освещённости. Основные типы климата.</w:t>
            </w:r>
          </w:p>
          <w:p w:rsidR="003743A1" w:rsidRPr="007D7202" w:rsidRDefault="003743A1" w:rsidP="00AB315B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№8</w:t>
            </w:r>
          </w:p>
          <w:p w:rsidR="003743A1" w:rsidRPr="007D7202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модели земного шара с обозначением экватора и полюсов.</w:t>
            </w:r>
          </w:p>
          <w:p w:rsidR="003743A1" w:rsidRPr="007D7202" w:rsidRDefault="003743A1" w:rsidP="00AB315B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№9</w:t>
            </w:r>
          </w:p>
          <w:p w:rsidR="003743A1" w:rsidRPr="007D7202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таблицы названий океанов и материков. </w:t>
            </w:r>
          </w:p>
          <w:p w:rsidR="003743A1" w:rsidRPr="007D7202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№10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материков и океанов.</w:t>
            </w:r>
          </w:p>
          <w:p w:rsidR="003743A1" w:rsidRPr="007D7202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Тестирование 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:rsidR="003743A1" w:rsidRDefault="003743A1" w:rsidP="00AB31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:rsidR="003743A1" w:rsidRPr="007D7202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743A1" w:rsidTr="00AB315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– КАРТА РОССИИ.</w:t>
            </w:r>
          </w:p>
          <w:p w:rsidR="003743A1" w:rsidRDefault="003743A1" w:rsidP="00AB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Сухопутные границы. Морские границы. Моря России. Горы России. Равнины, низменности России. Реки и озёра России. Водоёмы Ростовской области.</w:t>
            </w:r>
          </w:p>
          <w:p w:rsidR="003743A1" w:rsidRPr="00B32D47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№11 </w:t>
            </w:r>
            <w:r w:rsidRPr="00B32D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границ России, пограничных государств, нанесение названий изученных объектов на контурную карту России. </w:t>
            </w:r>
          </w:p>
          <w:p w:rsidR="003743A1" w:rsidRPr="00B32D47" w:rsidRDefault="003743A1" w:rsidP="00AB3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№12 </w:t>
            </w:r>
            <w:r w:rsidRPr="00B32D47">
              <w:rPr>
                <w:rFonts w:ascii="Times New Roman" w:hAnsi="Times New Roman" w:cs="Times New Roman"/>
                <w:sz w:val="24"/>
                <w:szCs w:val="24"/>
              </w:rPr>
              <w:t>Путешествия по нашей стране (по карте).</w:t>
            </w:r>
          </w:p>
          <w:p w:rsidR="003743A1" w:rsidRPr="007D7202" w:rsidRDefault="003743A1" w:rsidP="00AB315B">
            <w:pPr>
              <w:pStyle w:val="a6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r w:rsidRPr="00B3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  <w:r w:rsidRPr="00B32D4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часов.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743A1" w:rsidRDefault="003743A1" w:rsidP="00AB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bookmarkEnd w:id="0"/>
    </w:tbl>
    <w:p w:rsidR="003743A1" w:rsidRDefault="003743A1" w:rsidP="003743A1">
      <w:pPr>
        <w:rPr>
          <w:rFonts w:ascii="Times New Roman" w:hAnsi="Times New Roman" w:cs="Times New Roman"/>
          <w:sz w:val="24"/>
          <w:szCs w:val="24"/>
        </w:rPr>
      </w:pPr>
    </w:p>
    <w:sectPr w:rsidR="003743A1" w:rsidSect="001A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D59"/>
    <w:multiLevelType w:val="multilevel"/>
    <w:tmpl w:val="2D5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7BC5"/>
    <w:multiLevelType w:val="multilevel"/>
    <w:tmpl w:val="F7F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29ED"/>
    <w:multiLevelType w:val="multilevel"/>
    <w:tmpl w:val="544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9A"/>
    <w:rsid w:val="00140D44"/>
    <w:rsid w:val="001A322B"/>
    <w:rsid w:val="003743A1"/>
    <w:rsid w:val="00DB219A"/>
    <w:rsid w:val="00E9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A1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3743A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37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43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A1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3743A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7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37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43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</cp:revision>
  <dcterms:created xsi:type="dcterms:W3CDTF">2020-11-18T09:31:00Z</dcterms:created>
  <dcterms:modified xsi:type="dcterms:W3CDTF">2020-11-18T09:39:00Z</dcterms:modified>
</cp:coreProperties>
</file>