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B" w:rsidRPr="00D44038" w:rsidRDefault="006C619B" w:rsidP="006C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sz w:val="24"/>
          <w:szCs w:val="24"/>
          <w:lang w:bidi="en-US"/>
        </w:rPr>
        <w:t>ПОЯСНИТЕЛЬНАЯ ЗАПИСКА.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 w:rsidRPr="00D44038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D44038">
        <w:rPr>
          <w:rFonts w:ascii="Times New Roman" w:hAnsi="Times New Roman"/>
          <w:sz w:val="24"/>
          <w:szCs w:val="24"/>
        </w:rPr>
        <w:t xml:space="preserve"> для</w:t>
      </w:r>
      <w:r w:rsidRPr="00D44038">
        <w:rPr>
          <w:rFonts w:ascii="Times New Roman" w:hAnsi="Times New Roman"/>
          <w:b/>
          <w:sz w:val="24"/>
          <w:szCs w:val="24"/>
        </w:rPr>
        <w:t xml:space="preserve">  5</w:t>
      </w:r>
      <w:r w:rsidRPr="00D44038">
        <w:rPr>
          <w:rFonts w:ascii="Times New Roman" w:hAnsi="Times New Roman"/>
          <w:sz w:val="24"/>
          <w:szCs w:val="24"/>
        </w:rPr>
        <w:t xml:space="preserve">-б, </w:t>
      </w:r>
      <w:r w:rsidRPr="00D44038">
        <w:rPr>
          <w:rFonts w:ascii="Times New Roman" w:hAnsi="Times New Roman"/>
          <w:b/>
          <w:sz w:val="24"/>
          <w:szCs w:val="24"/>
        </w:rPr>
        <w:t>6-б, 7-б, 8-а, 8-б, 9-б классов (</w:t>
      </w:r>
      <w:r w:rsidRPr="00D44038"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 </w:t>
      </w:r>
      <w:r w:rsidRPr="00D44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физической культуре, составленной на основе ФГОС основного общего образования и </w:t>
      </w:r>
      <w:r w:rsidRPr="00D44038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авторской программы для 5 – 9 класса. В.И. Лях. Физическая культура. — 3-е изд.,– М. : Просвещение, 2013.– 104 с. </w:t>
      </w:r>
    </w:p>
    <w:p w:rsidR="006C619B" w:rsidRPr="00D44038" w:rsidRDefault="006C619B" w:rsidP="006C61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допущенной Министерством образования и науки РФ, в соответствии с</w:t>
      </w:r>
    </w:p>
    <w:p w:rsidR="006C619B" w:rsidRPr="00D44038" w:rsidRDefault="006C619B" w:rsidP="006C619B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6C619B" w:rsidRPr="00D44038" w:rsidRDefault="006C619B" w:rsidP="006C619B">
      <w:pPr>
        <w:numPr>
          <w:ilvl w:val="0"/>
          <w:numId w:val="5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6C619B" w:rsidRPr="00D44038" w:rsidRDefault="006C619B" w:rsidP="006C619B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C619B" w:rsidRPr="00D44038" w:rsidRDefault="006C619B" w:rsidP="006C619B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6C619B" w:rsidRPr="00D44038" w:rsidRDefault="006C619B" w:rsidP="006C619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- </w:t>
      </w:r>
      <w:r w:rsidRPr="00D44038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D44038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6C619B" w:rsidRPr="00D44038" w:rsidRDefault="006C619B" w:rsidP="006C619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6C619B" w:rsidRPr="00D44038" w:rsidRDefault="006C619B" w:rsidP="006C619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- Адаптированной основной образовательной программы основного общего образования ГКОУ РО Азовской школы № 7.</w:t>
      </w:r>
    </w:p>
    <w:p w:rsidR="006C619B" w:rsidRPr="00D44038" w:rsidRDefault="006C619B" w:rsidP="006C619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6C619B" w:rsidRPr="00D44038" w:rsidRDefault="006C619B" w:rsidP="006C619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6C619B" w:rsidRPr="00D44038" w:rsidRDefault="006C619B" w:rsidP="006C619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6C619B" w:rsidRPr="00D44038" w:rsidRDefault="006C619B" w:rsidP="006C61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6C619B" w:rsidRPr="00D44038" w:rsidRDefault="006C619B" w:rsidP="006C619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6C619B" w:rsidRPr="00D44038" w:rsidRDefault="006C619B" w:rsidP="006C619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5-7 классы»,Виленский М.Я., Туревский И.М., Торочкова Т.Ю. и др./под ред. Виленского М.Я. Изд.: Просвещение, 2017 г.</w:t>
      </w:r>
    </w:p>
    <w:p w:rsidR="006C619B" w:rsidRPr="00D44038" w:rsidRDefault="006C619B" w:rsidP="006C619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8-9 классы», Лях В.И. Изд.: Просвещение, 2017 г</w:t>
      </w:r>
    </w:p>
    <w:p w:rsidR="006C619B" w:rsidRPr="0092449D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en-US"/>
        </w:rPr>
      </w:pPr>
    </w:p>
    <w:p w:rsidR="006C619B" w:rsidRPr="0092449D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en-US"/>
        </w:rPr>
      </w:pPr>
    </w:p>
    <w:p w:rsidR="006C619B" w:rsidRPr="001368A6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6C619B" w:rsidRPr="00D44038" w:rsidRDefault="006C619B" w:rsidP="006C619B">
      <w:pPr>
        <w:spacing w:after="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6C619B" w:rsidRPr="00D44038" w:rsidTr="00560927">
        <w:trPr>
          <w:trHeight w:val="1480"/>
        </w:trPr>
        <w:tc>
          <w:tcPr>
            <w:tcW w:w="2835" w:type="dxa"/>
          </w:tcPr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6C619B" w:rsidRPr="00D44038" w:rsidRDefault="006C619B" w:rsidP="00560927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6C619B" w:rsidRPr="00D44038" w:rsidTr="00560927">
        <w:tc>
          <w:tcPr>
            <w:tcW w:w="2835" w:type="dxa"/>
          </w:tcPr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6C619B" w:rsidRPr="00D44038" w:rsidRDefault="006C619B" w:rsidP="00560927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привычку к самостоятельным занятиям физическими упражнениями и избранными видами спорта в свободное время;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 нашей среды, 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основам базовых видов двигательных действий;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углубления представления об основных видах спорта, соревнованиях, снарядах и инвентаре, соблюдении правил техники безопасности во время занятий, оказание первой помощи при травмах.</w:t>
            </w:r>
          </w:p>
          <w:p w:rsidR="006C619B" w:rsidRPr="00D44038" w:rsidRDefault="006C619B" w:rsidP="00560927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творческий подход к дальнейшему развитие координационных и кондиционных способностей;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дальнейшее развитие координационных и кондиционных способностей (скоростно-силовых, скоростных, выносливости, силы и гибкости);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right="-113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коммуникативные умения: воспитание взаимопомощи, дисциплинированности чувства ответственности.</w:t>
            </w:r>
          </w:p>
          <w:p w:rsidR="006C619B" w:rsidRPr="00D44038" w:rsidRDefault="006C619B" w:rsidP="00560927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6C619B" w:rsidRPr="00D44038" w:rsidRDefault="006C619B" w:rsidP="006C619B">
            <w:pPr>
              <w:numPr>
                <w:ilvl w:val="0"/>
                <w:numId w:val="19"/>
              </w:numPr>
              <w:spacing w:after="0" w:line="240" w:lineRule="auto"/>
              <w:ind w:left="34" w:right="-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привычки к самостоятельным занятиям физическими упражнениями;</w:t>
            </w:r>
          </w:p>
          <w:p w:rsidR="006C619B" w:rsidRPr="00D44038" w:rsidRDefault="006C619B" w:rsidP="006C619B">
            <w:pPr>
              <w:numPr>
                <w:ilvl w:val="0"/>
                <w:numId w:val="47"/>
              </w:numPr>
              <w:spacing w:after="0" w:line="240" w:lineRule="auto"/>
              <w:ind w:left="34" w:right="-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ценностных ориентаций на здоровый образ жизни и привычки соблюдения личной гигиены;</w:t>
            </w:r>
          </w:p>
          <w:p w:rsidR="006C619B" w:rsidRPr="00D44038" w:rsidRDefault="006C619B" w:rsidP="006C619B">
            <w:pPr>
              <w:numPr>
                <w:ilvl w:val="0"/>
                <w:numId w:val="47"/>
              </w:numPr>
              <w:spacing w:after="0" w:line="240" w:lineRule="auto"/>
              <w:ind w:left="34" w:right="-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инициативности, самостоятельности, взаимопомощи.</w:t>
            </w:r>
          </w:p>
          <w:p w:rsidR="006C619B" w:rsidRPr="00D44038" w:rsidRDefault="006C619B" w:rsidP="00560927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403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6C619B" w:rsidRPr="00D44038" w:rsidRDefault="006C619B" w:rsidP="006C619B">
            <w:pPr>
              <w:numPr>
                <w:ilvl w:val="0"/>
                <w:numId w:val="48"/>
              </w:numPr>
              <w:spacing w:after="0" w:line="240" w:lineRule="auto"/>
              <w:ind w:left="34" w:right="-11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слуховое восприятие изучаемого материала с использованием звукоусиливающей аппаратуры и на голое ухо;</w:t>
            </w:r>
          </w:p>
          <w:p w:rsidR="006C619B" w:rsidRPr="00D44038" w:rsidRDefault="006C619B" w:rsidP="006C619B">
            <w:pPr>
              <w:numPr>
                <w:ilvl w:val="0"/>
                <w:numId w:val="48"/>
              </w:numPr>
              <w:spacing w:after="0" w:line="240" w:lineRule="auto"/>
              <w:ind w:left="34" w:right="-11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6C619B" w:rsidRPr="00D44038" w:rsidRDefault="006C619B" w:rsidP="006C619B">
            <w:pPr>
              <w:numPr>
                <w:ilvl w:val="0"/>
                <w:numId w:val="48"/>
              </w:numPr>
              <w:spacing w:after="0" w:line="240" w:lineRule="auto"/>
              <w:ind w:left="34" w:right="-11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навык чтения с губ;</w:t>
            </w:r>
          </w:p>
          <w:p w:rsidR="006C619B" w:rsidRPr="00D44038" w:rsidRDefault="006C619B" w:rsidP="006C619B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34" w:right="-11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уточнению значений слов.</w:t>
            </w:r>
          </w:p>
        </w:tc>
      </w:tr>
      <w:tr w:rsidR="006C619B" w:rsidRPr="00D44038" w:rsidTr="00560927">
        <w:tc>
          <w:tcPr>
            <w:tcW w:w="2835" w:type="dxa"/>
          </w:tcPr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6C619B" w:rsidRPr="00D44038" w:rsidRDefault="006C619B" w:rsidP="00560927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предмет «ОБЖ» является составной частью предметной области «Физическая культура»  </w:t>
            </w:r>
          </w:p>
          <w:p w:rsidR="006C619B" w:rsidRPr="00D44038" w:rsidRDefault="006C619B" w:rsidP="00560927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предусматривает изучение предмета «Физическая культура » в перечне обязательных предметов.</w:t>
            </w:r>
          </w:p>
          <w:p w:rsidR="006C619B" w:rsidRPr="00D44038" w:rsidRDefault="006C619B" w:rsidP="00560927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 соответствии с федеральным базисным учебным планом на изучение физической культуры отводится  в</w:t>
            </w:r>
          </w:p>
          <w:p w:rsidR="006C619B" w:rsidRPr="00D44038" w:rsidRDefault="006C619B" w:rsidP="00560927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 и 6 классе 2 часа в неделю, 70 часов в год.:</w:t>
            </w:r>
          </w:p>
          <w:p w:rsidR="006C619B" w:rsidRPr="00D44038" w:rsidRDefault="006C619B" w:rsidP="00560927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7,8,9 классе 3 часа в неделю 105 часов в год.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приказом </w:t>
            </w:r>
            <w:r w:rsidR="001B42F7" w:rsidRPr="001B42F7">
              <w:rPr>
                <w:rFonts w:ascii="Times New Roman" w:hAnsi="Times New Roman"/>
                <w:sz w:val="24"/>
                <w:szCs w:val="24"/>
              </w:rPr>
              <w:t>№____ от ________</w:t>
            </w:r>
            <w:r w:rsidRPr="00D440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 –  102 часа: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6-б – 102 часа: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7-б –  69 часов: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8-а –  68 часов: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8-б –  69 часов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9-б -  65 часов</w:t>
            </w: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праздничных дней.</w:t>
            </w:r>
          </w:p>
        </w:tc>
      </w:tr>
      <w:tr w:rsidR="006C619B" w:rsidRPr="00D44038" w:rsidTr="00560927">
        <w:tc>
          <w:tcPr>
            <w:tcW w:w="2835" w:type="dxa"/>
          </w:tcPr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CFCFC"/>
                <w:lang w:bidi="en-US"/>
              </w:rPr>
            </w:pPr>
          </w:p>
          <w:p w:rsidR="006C619B" w:rsidRPr="00D44038" w:rsidRDefault="006C619B" w:rsidP="0056092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6C619B" w:rsidRPr="00D44038" w:rsidRDefault="006C619B" w:rsidP="006C619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ПЛАНИРУЕМЫЕ РЕЗУЛЬТАТЫ ОСВОЕНИЯ УЧЕБНОГО ПРЕДМЕТА</w:t>
      </w:r>
    </w:p>
    <w:p w:rsidR="006C619B" w:rsidRPr="00D44038" w:rsidRDefault="006C619B" w:rsidP="006C61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4038">
        <w:rPr>
          <w:rFonts w:ascii="Times New Roman" w:hAnsi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формирование знаний  истории физической культуры своего народа, своего края как части наследия народов России и человечества;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 взаимопонимания;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жизни;, правил поведения;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2F7">
        <w:rPr>
          <w:rFonts w:ascii="Times New Roman" w:hAnsi="Times New Roman" w:cs="Times New Roman"/>
          <w:b/>
          <w:sz w:val="24"/>
          <w:szCs w:val="24"/>
        </w:rPr>
        <w:t>В сфере личностных УУД будут сформированы: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2F7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2F7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2F7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lastRenderedPageBreak/>
        <w:t>умения планировать режим дня, обеспечивать оптимальное сочетание умственных, физических нагрузок и отдыха;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2F7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2F7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 умения осуществлять поиск информации по вопросам современных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самостоятельных занятиях физическими упражнениями и спортом;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 умения формулировать цель и задачи индивидуальных и совместных с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другими детьми и подростками занятий физкультурно-оздоровительной  и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спортивно-оздоровительной деятельностью, излагать их содержание;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в гимнастических и акробатических упражнениях: выполнять комбинацию из четырѐх элементов на перекладине (мальчики); опорные прыжки через козла в длину (мальчики) и в ширину (девочки); выполнять акробатическую комбинацию из четырѐхэлементов;  кувырок вперѐд и назад в полушпагат, «мост» и поворот в упор стоя на одном колене (девочки);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в спортивных играх  играть в одну из спортивных игр (по упрощѐнным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правилам);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C619B" w:rsidRPr="001B42F7" w:rsidRDefault="006C619B" w:rsidP="006C619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F7">
        <w:rPr>
          <w:rFonts w:ascii="Times New Roman" w:hAnsi="Times New Roman" w:cs="Times New Roman"/>
          <w:b/>
          <w:sz w:val="24"/>
          <w:szCs w:val="24"/>
        </w:rPr>
        <w:t>Метапредметныерезультаты:и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 xml:space="preserve">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6C619B" w:rsidRPr="001B42F7" w:rsidRDefault="006C619B" w:rsidP="006C619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F7">
        <w:rPr>
          <w:rFonts w:ascii="Times New Roman" w:hAnsi="Times New Roman" w:cs="Times New Roman"/>
          <w:sz w:val="24"/>
          <w:szCs w:val="24"/>
        </w:rPr>
        <w:lastRenderedPageBreak/>
        <w:t>сформированность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b/>
          <w:sz w:val="24"/>
          <w:szCs w:val="24"/>
          <w:u w:val="single"/>
        </w:rPr>
        <w:t>В сфере личностных УУД будут сформированы: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полушпагат, «мост» и поворот в упор стоя на одном колене (девочки);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 спортивных играх: играть в одну из спортивных игр (по упрощѐнным правилам);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формулировать, аргументировать и отстаивать своѐ мнение;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В сфере личностных УУД будут сформированы: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индивидуальных особенностях физического развития физической подготовленности, о cooтветствии их возрастно-половым нормативам;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lastRenderedPageBreak/>
        <w:t>В области трудовой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четырѐхэлементов, включающую кувырки вперѐд и назад, 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спортивных играх: играть в одну из спортивных игр (по упрощѐнным правилам);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 физических способностей;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Метапредметныерезультаы:  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сформированность умения развивать мотивы и интересы своей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8 класс 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национального народа России;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нѐмвзаимопонимания;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В сфере личностных УУД будут сформированы: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индивидуальных особенностях физического развития и физической подготовленности, о cooтветствии их возрастно-половым нормативам;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полушпагат, «мост» и поворот в упор стоя на одном колене (девочки);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в спортивных играх: играть в одну из спортивных игр (по упрощѐнным правилам);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извидом спорта;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Метапредметне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формулировать, аргументировать и отстаивать своѐ мнение;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b/>
          <w:sz w:val="24"/>
          <w:szCs w:val="24"/>
          <w:u w:val="single"/>
        </w:rPr>
        <w:lastRenderedPageBreak/>
        <w:t>9 класс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D44038">
        <w:rPr>
          <w:rFonts w:ascii="Times New Roman" w:hAnsi="Times New Roman"/>
          <w:sz w:val="24"/>
          <w:szCs w:val="24"/>
        </w:rPr>
        <w:t>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нѐмвзаимопонимания;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В сфере личностных УУД будут сформированы: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индивидуальных особенностях физического развития и физической подготовленности, о cooтветствии их возрастно-половым нормативам;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lastRenderedPageBreak/>
        <w:t>В области коммуникативной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6C619B" w:rsidRPr="00D44038" w:rsidRDefault="006C619B" w:rsidP="006C6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полушпагат, «мост» и поворот в упор стоя на одном колене (девочки);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 спортивных играх: играть в одну из спортивных игр (по упрощѐнным правилам);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извидом спорта;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формулировать, аргументировать и отстаивать своѐ мнение;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C619B" w:rsidRPr="00D44038" w:rsidRDefault="006C619B" w:rsidP="006C619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C619B" w:rsidRPr="00D44038" w:rsidRDefault="006C619B" w:rsidP="006C61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09"/>
        <w:gridCol w:w="4677"/>
      </w:tblGrid>
      <w:tr w:rsidR="006C619B" w:rsidRPr="00D44038" w:rsidTr="00560927">
        <w:trPr>
          <w:trHeight w:val="573"/>
        </w:trPr>
        <w:tc>
          <w:tcPr>
            <w:tcW w:w="9634" w:type="dxa"/>
            <w:gridSpan w:val="3"/>
            <w:noWrap/>
          </w:tcPr>
          <w:p w:rsidR="006C619B" w:rsidRPr="00D44038" w:rsidRDefault="006C619B" w:rsidP="00560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Предметныерезультаты</w:t>
            </w:r>
          </w:p>
          <w:p w:rsidR="006C619B" w:rsidRPr="00D44038" w:rsidRDefault="006C619B" w:rsidP="005609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C619B" w:rsidRPr="00D44038" w:rsidTr="00560927">
        <w:trPr>
          <w:trHeight w:val="573"/>
        </w:trPr>
        <w:tc>
          <w:tcPr>
            <w:tcW w:w="4957" w:type="dxa"/>
            <w:gridSpan w:val="2"/>
            <w:noWrap/>
          </w:tcPr>
          <w:p w:rsidR="006C619B" w:rsidRPr="00D44038" w:rsidRDefault="006C619B" w:rsidP="0056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6C619B" w:rsidRPr="00D44038" w:rsidTr="00560927">
        <w:trPr>
          <w:trHeight w:val="274"/>
        </w:trPr>
        <w:tc>
          <w:tcPr>
            <w:tcW w:w="9634" w:type="dxa"/>
            <w:gridSpan w:val="3"/>
            <w:noWrap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6C619B" w:rsidRPr="00D44038" w:rsidTr="005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4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9B" w:rsidRPr="00D44038" w:rsidRDefault="006C619B" w:rsidP="006C619B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развития;</w:t>
            </w:r>
          </w:p>
          <w:p w:rsidR="006C619B" w:rsidRPr="00D44038" w:rsidRDefault="006C619B" w:rsidP="006C619B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и формы ее организации в современном обществе;</w:t>
            </w:r>
          </w:p>
          <w:p w:rsidR="006C619B" w:rsidRPr="00D44038" w:rsidRDefault="006C619B" w:rsidP="006C619B">
            <w:pPr>
              <w:numPr>
                <w:ilvl w:val="0"/>
                <w:numId w:val="21"/>
              </w:numPr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B" w:rsidRPr="00D44038" w:rsidRDefault="006C619B" w:rsidP="006C619B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системой знаний о истории возникновения и формирования физической культуры, Олимпийских игр древности, их содержание и правила соревнований; </w:t>
            </w:r>
          </w:p>
          <w:p w:rsidR="006C619B" w:rsidRPr="00D44038" w:rsidRDefault="006C619B" w:rsidP="006C619B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6C619B" w:rsidRPr="00D44038" w:rsidRDefault="006C619B" w:rsidP="00560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619B" w:rsidRPr="00D44038" w:rsidTr="005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6C619B" w:rsidRPr="00D44038" w:rsidTr="005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9B" w:rsidRPr="00D44038" w:rsidRDefault="006C619B" w:rsidP="006C619B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D44038">
              <w:rPr>
                <w:sz w:val="24"/>
                <w:szCs w:val="24"/>
              </w:rPr>
              <w:t xml:space="preserve">фФормировать умения выполнять комплексы общеразвиваюших, оздоровительных и корригирующих </w:t>
            </w:r>
            <w:r w:rsidRPr="00D44038">
              <w:rPr>
                <w:sz w:val="24"/>
                <w:szCs w:val="24"/>
              </w:rPr>
              <w:lastRenderedPageBreak/>
              <w:t>упражнений, учитывающих индивидуальные способности и особенности, приѐмами и физическими упражнениями из базовых видов спорта, умением использовать их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B" w:rsidRPr="00D44038" w:rsidRDefault="006C619B" w:rsidP="006C619B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lastRenderedPageBreak/>
              <w:t xml:space="preserve">приобретение опыта организации самостоятельных систематических занятий физической культурой с </w:t>
            </w:r>
            <w:r w:rsidRPr="00D44038">
              <w:rPr>
                <w:i/>
                <w:sz w:val="24"/>
                <w:szCs w:val="24"/>
              </w:rPr>
              <w:lastRenderedPageBreak/>
              <w:t xml:space="preserve">соблюдением правил техники безопасности и профилактики травматизма; освоение умения оказывать первую помощь при лѐгких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</w:t>
            </w:r>
          </w:p>
          <w:p w:rsidR="006C619B" w:rsidRPr="00D44038" w:rsidRDefault="006C619B" w:rsidP="006C619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6C619B" w:rsidRPr="00D44038" w:rsidRDefault="006C619B" w:rsidP="006C619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6C619B" w:rsidRPr="00D44038" w:rsidRDefault="006C619B" w:rsidP="00560927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t xml:space="preserve">культурой </w:t>
            </w:r>
          </w:p>
          <w:p w:rsidR="006C619B" w:rsidRPr="00D44038" w:rsidRDefault="006C619B" w:rsidP="00560927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6C619B" w:rsidRPr="00D44038" w:rsidRDefault="006C619B" w:rsidP="00560927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619B" w:rsidRPr="00D44038" w:rsidTr="005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B" w:rsidRPr="00D44038" w:rsidRDefault="006C619B" w:rsidP="00560927">
            <w:pPr>
              <w:pStyle w:val="1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44038">
              <w:rPr>
                <w:rFonts w:ascii="Times New Roman" w:hAnsi="Times New Roman" w:cs="Times New Roman"/>
                <w:b/>
              </w:rPr>
              <w:lastRenderedPageBreak/>
              <w:t>Физическое совершенствование</w:t>
            </w:r>
          </w:p>
        </w:tc>
      </w:tr>
      <w:tr w:rsidR="006C619B" w:rsidRPr="00D44038" w:rsidTr="00560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</w:t>
            </w:r>
          </w:p>
          <w:p w:rsidR="006C619B" w:rsidRPr="00D44038" w:rsidRDefault="006C619B" w:rsidP="006C619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6C619B" w:rsidRPr="001B42F7" w:rsidRDefault="006C619B" w:rsidP="0056092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выполнять комплексы общеразвиваюших,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B" w:rsidRPr="00D44038" w:rsidRDefault="006C619B" w:rsidP="006C619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6C619B" w:rsidRPr="00D44038" w:rsidRDefault="006C619B" w:rsidP="006C619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6C619B" w:rsidRPr="00D44038" w:rsidRDefault="006C619B" w:rsidP="006C619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 составлять планы </w:t>
            </w:r>
            <w:r w:rsidRPr="00D440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6C619B" w:rsidRPr="00D44038" w:rsidRDefault="006C619B" w:rsidP="00560927">
            <w:pPr>
              <w:pStyle w:val="10"/>
              <w:rPr>
                <w:rFonts w:ascii="Times New Roman" w:hAnsi="Times New Roman" w:cs="Times New Roman"/>
                <w:b/>
              </w:rPr>
            </w:pPr>
          </w:p>
        </w:tc>
      </w:tr>
    </w:tbl>
    <w:p w:rsidR="006C619B" w:rsidRDefault="006C619B" w:rsidP="006C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19B" w:rsidRDefault="006C619B" w:rsidP="006C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19B" w:rsidRDefault="006C619B" w:rsidP="006C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6C619B" w:rsidRPr="00D44038" w:rsidRDefault="006C619B" w:rsidP="006C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06"/>
        <w:gridCol w:w="992"/>
        <w:gridCol w:w="3090"/>
        <w:gridCol w:w="8"/>
      </w:tblGrid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6C619B" w:rsidRPr="00D44038" w:rsidTr="00560927">
        <w:tc>
          <w:tcPr>
            <w:tcW w:w="9505" w:type="dxa"/>
            <w:gridSpan w:val="5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 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6C619B" w:rsidRPr="00D44038" w:rsidTr="00560927">
        <w:tc>
          <w:tcPr>
            <w:tcW w:w="9505" w:type="dxa"/>
            <w:gridSpan w:val="5"/>
            <w:shd w:val="clear" w:color="auto" w:fill="auto"/>
          </w:tcPr>
          <w:p w:rsidR="006C619B" w:rsidRPr="00D44038" w:rsidRDefault="006C619B" w:rsidP="00560927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 «</w:t>
            </w:r>
            <w:r w:rsidRPr="00D4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6C619B" w:rsidRPr="001B42F7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9B" w:rsidRPr="00D44038" w:rsidTr="00560927">
        <w:tc>
          <w:tcPr>
            <w:tcW w:w="9505" w:type="dxa"/>
            <w:gridSpan w:val="5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Физическая культура (основные понятия») 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укреплением здоровья, развитием физических качеств.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Адаптивная физическая культура.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Спортивная подготовка.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</w:p>
          <w:p w:rsidR="006C619B" w:rsidRPr="00D44038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Профессионально-прикладная физическая подготовка.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«Физическая культура человека» </w:t>
            </w:r>
          </w:p>
        </w:tc>
      </w:tr>
      <w:tr w:rsidR="006C619B" w:rsidRPr="00D44038" w:rsidTr="00560927">
        <w:trPr>
          <w:gridAfter w:val="1"/>
          <w:wAfter w:w="8" w:type="dxa"/>
          <w:trHeight w:val="2837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Режим дня, его основное содержание и правила планирования.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Восстановительный массаж.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банных процедур.</w:t>
            </w:r>
          </w:p>
          <w:p w:rsidR="006C619B" w:rsidRPr="001B42F7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9B" w:rsidRPr="00D44038" w:rsidTr="00560927">
        <w:trPr>
          <w:gridAfter w:val="1"/>
          <w:wAfter w:w="8" w:type="dxa"/>
          <w:trHeight w:val="478"/>
        </w:trPr>
        <w:tc>
          <w:tcPr>
            <w:tcW w:w="9497" w:type="dxa"/>
            <w:gridSpan w:val="4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«СПОСОБЫ ДВИГАТЕЛЬНОЙ (ФИЗКУЛЬТУРНОЙ) ДЕЯТЕЛЬНОСТИ»</w:t>
            </w:r>
          </w:p>
        </w:tc>
      </w:tr>
      <w:tr w:rsidR="006C619B" w:rsidRPr="00D44038" w:rsidTr="00560927">
        <w:trPr>
          <w:gridAfter w:val="1"/>
          <w:wAfter w:w="8" w:type="dxa"/>
          <w:trHeight w:val="529"/>
        </w:trPr>
        <w:tc>
          <w:tcPr>
            <w:tcW w:w="9497" w:type="dxa"/>
            <w:gridSpan w:val="4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культурой»й»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утренней зарядки, физкультминуток, физкультпауз (подвижных перемен).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прикладной физической подготовкой.</w:t>
            </w:r>
          </w:p>
          <w:p w:rsidR="006C619B" w:rsidRPr="001B42F7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6C619B" w:rsidRPr="00D44038" w:rsidRDefault="006C619B" w:rsidP="0056092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C619B" w:rsidRPr="00D44038" w:rsidTr="00560927">
        <w:trPr>
          <w:trHeight w:val="497"/>
        </w:trPr>
        <w:tc>
          <w:tcPr>
            <w:tcW w:w="9505" w:type="dxa"/>
            <w:gridSpan w:val="5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Тема 5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эффективности занятий физической культурой»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      </w:r>
          </w:p>
          <w:p w:rsidR="006C619B" w:rsidRPr="001B42F7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Контрольная работа.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РАЗДЕЛ  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Тема 6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Физкультурно-оздоровительная деятельность»</w:t>
            </w:r>
          </w:p>
        </w:tc>
      </w:tr>
      <w:tr w:rsidR="006C619B" w:rsidRPr="00D44038" w:rsidTr="00560927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</w:p>
          <w:p w:rsidR="006C619B" w:rsidRPr="001B42F7" w:rsidRDefault="006C619B" w:rsidP="001B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619B" w:rsidRPr="00D44038" w:rsidTr="00560927">
        <w:trPr>
          <w:gridAfter w:val="1"/>
          <w:wAfter w:w="8" w:type="dxa"/>
          <w:trHeight w:val="1272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4038">
              <w:rPr>
                <w:b/>
                <w:sz w:val="24"/>
                <w:szCs w:val="24"/>
                <w:u w:val="single"/>
              </w:rPr>
              <w:t>5 класс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D44038">
              <w:rPr>
                <w:b/>
                <w:sz w:val="24"/>
                <w:szCs w:val="24"/>
              </w:rPr>
              <w:t>Гимнастика с основами акробатики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sz w:val="24"/>
                <w:szCs w:val="24"/>
              </w:rPr>
            </w:pPr>
            <w:r w:rsidRPr="00D44038">
              <w:rPr>
                <w:rStyle w:val="12"/>
                <w:i/>
                <w:sz w:val="24"/>
                <w:szCs w:val="24"/>
              </w:rPr>
              <w:t>Строевые упражнения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Ходьба, перестроение, смена ног при ходьбе.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на гимнастической стенке: 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Наклоны, прогибания туловища, взмахи ногой.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реакций, дифференциация силовых, пространственных и временных параметров движений.</w:t>
            </w:r>
          </w:p>
          <w:p w:rsidR="006C619B" w:rsidRPr="001B42F7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D44038">
              <w:rPr>
                <w:b/>
                <w:sz w:val="24"/>
                <w:szCs w:val="24"/>
              </w:rPr>
              <w:t>Лёгкая атлетика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Ходьба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Сочетание разновидностей ходьбы (на носках, на пятках, в полуприседе, спиной вперед) по инструкции учителя.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на носках с высоким подниманием бедра.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остановками для выполнения заданий.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приставным шагом левым и правым боком.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с различными положениями рук, с предметами в руках.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в равномерном темпе до 4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широким шагом на носках (коридор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20-30 см). Бег на скорость 60 м с высокого и низкого старта.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преодолением малых препятствий в среднем темпе.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Эстафетный бег (60 м по кругу).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 на месте в различном темпе.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через скакалку, продвигаясь вперед произвольно.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произвольным способом (на двух и на одной ноге) через набивные мячи (расстояние между препятствиями 80-100 см, общее расстояние 5 м).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в шаге с приземлением на обе ноги.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 с ограничением зоны отталкивания до 1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в пол на высоту отскока.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3 шагов с разбега (коридор 10 м).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мяча в вертикальную цель.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мяча в движущуюся цель.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Толкание набивного мяча весом 1 кг с места одной рукой.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44038">
              <w:rPr>
                <w:b/>
                <w:sz w:val="24"/>
                <w:szCs w:val="24"/>
              </w:rPr>
              <w:t>Подвижные и спортивные игры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Правила игры в баскетбол.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поведения на занятиях при обучении баскетболу.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Основная стойка; передвижения без мяча вправо, влево, вперед, назад. То же самое с ударами мяча об пол.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на месте и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Остановка по сигналу учителя.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Ловля и передача на месте двумя руками, повороты на месте.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Русская лапта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Игра по правилам.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равновесием;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6C619B" w:rsidRPr="001B42F7" w:rsidRDefault="006C619B" w:rsidP="001B42F7">
            <w:pPr>
              <w:pStyle w:val="4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44038">
              <w:rPr>
                <w:sz w:val="24"/>
                <w:szCs w:val="24"/>
              </w:rPr>
              <w:lastRenderedPageBreak/>
              <w:t>с элементами пионербола, баскетбола.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 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Тесты проводятся 2 раза в год: в сентябре-мае (избирательно).</w:t>
            </w: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619B" w:rsidRPr="00D44038" w:rsidTr="00560927">
        <w:trPr>
          <w:gridAfter w:val="1"/>
          <w:wAfter w:w="8" w:type="dxa"/>
          <w:trHeight w:val="2088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D44038">
              <w:rPr>
                <w:b/>
                <w:sz w:val="24"/>
                <w:szCs w:val="24"/>
              </w:rPr>
              <w:t>Гимнастика и акробатика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Перестроение из одной шеренги в две.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Размыкание на вытянутые руки на месте (повторение) и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стенке: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Прогибание туловища, взмахи ногой.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D44038">
              <w:rPr>
                <w:b/>
                <w:sz w:val="24"/>
                <w:szCs w:val="24"/>
              </w:rPr>
              <w:t>Лёгкая атлетика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изменением направлений по сигналу учителя.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крестным шагом.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выполнением движений рук на координацию.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с преодолением препятствий.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Понятие о спортивной ходьбе.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с ускорением, по диагонали, кругом.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Переход с ускоренной ходьбы на медленную по команде учителя.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с равномерной скоростью до 5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60 м с низкого старта.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Эстафетный бег (встречная эстафета) на отрезках 30-50 м с передачей эстафетной палочки. Бег с преодолением препятствий (высота препятствий до 30-40 см).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Беговые упражнения.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Повторный бег и бег с ускорением на отрезках до 60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Эстафетный бег (100 м) по кругу.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ускорением на отрезке 30 м, бег на 30 м (3-6 раз); бег на отрезке 60 м – 2 раза за урок.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Кроссовый бег 300-500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на одной ноге, двух ногах с поворотом направо, налево, с движением вперед. Прыжки на каждый 3-й и 5-й шаг в ходьбе и беге.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 с ограничением отталкивания в зоне до 80 см. Отработка отталкивания.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шириной 2 м на высоте 2-3 м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 в мишень диаметром 100 см с тремя концентрическими кругами из различных исходных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положений.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отскока от стены и пола.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способом из-за головы через плечо с 4-6 шагов разбега. Толкание набивного мяча весом 2 кг с места в сектор стоя боком.</w:t>
            </w: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6C619B" w:rsidRPr="00D44038" w:rsidRDefault="006C619B" w:rsidP="0056092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44038">
              <w:rPr>
                <w:b/>
                <w:sz w:val="24"/>
                <w:szCs w:val="24"/>
              </w:rPr>
              <w:t>Подвижные и спортивные игры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Закрепление правил поведения при игре в баскетбол.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Основные правила игры. Остановка шагом.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с места и в движении шагом.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двумя руками на месте на уровне груди.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мяча одной рукой на месте и в движении шагом.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баскетбола: «Не давай мяча водящему», «Мяч ловцу»,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«Борьба за мяч».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Эстафеты с ведением мяча. Сочетание приемов: бег – ловля мяча – остановка шагом – передача двумя руками от груди.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ускорением до 10 м (3-5 повторений за урок).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Упражнения с набивными мячами весом до 1 кг.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Прыжки со скакалкой до 1 мин. Выпрыгивание вверх (до 8-15 раз).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Русская лапта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 акробатикой, равновесием;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пионербола, волейбола и мини-футбола;</w:t>
            </w:r>
          </w:p>
          <w:p w:rsidR="006C619B" w:rsidRPr="001B42F7" w:rsidRDefault="006C619B" w:rsidP="001B42F7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44038">
              <w:rPr>
                <w:sz w:val="24"/>
                <w:szCs w:val="24"/>
              </w:rPr>
              <w:t>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9B" w:rsidRPr="00D44038" w:rsidTr="001B42F7">
        <w:trPr>
          <w:gridAfter w:val="1"/>
          <w:wAfter w:w="8" w:type="dxa"/>
          <w:trHeight w:val="3818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 w:rsidRPr="00D44038">
              <w:rPr>
                <w:rStyle w:val="FontStyle44"/>
                <w:bCs w:val="0"/>
                <w:i w:val="0"/>
                <w:color w:val="000000"/>
                <w:sz w:val="24"/>
                <w:szCs w:val="24"/>
                <w:u w:val="single"/>
              </w:rPr>
              <w:t>7 класс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и акробатика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Строевые упражнения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Понятие о строе, шеренге, ряде, колонне, двух шереножном строе, флангах, дистанции. Размыкание уступами по счету на месте.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Повороты направо, налево при ходьбе на месте.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Выполнение команд: «Чаще шаг!». «Реже шаг!».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«змейкой», противоходом.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большими обручами;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стенке: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к ноге, поставленной на рейку на высоте колена, бедер; 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сгибание и поднимание ног в висе поочередно и одновременно;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различные взмахи.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Продолжительная ходьба (20-30 мин) в различном темпе, с изменением ширины и частоты шага.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«змейкой», ходьба с различными положениями туловища (наклоны, присед).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низкого старта; стартовый разбег.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Старты из различных положений;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ускорением и на время (60 м).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40 м – 3-6 раз.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60 м – 3 раза;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100 м – 2 раза за урок.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до 4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Кроссовый бег на 500-1000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на 80 м с преодолением 3-4 препятствий. Встречные эстафеты.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Запрыгивания на препятствия высотой 60-80 см.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 время бега прыжки вверх на баскетбольное кольцо толчком левой, толчком правой, толчком обеих ног.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со скакалкой до 2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Многоскоки с места и с разбега на результат.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 (зона отталкивания – 40 см); движение рук и ног в полете.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Метание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набивного мяча весом 2-3 кг двумя руками снизу, из-за головы, через голову. Толкание набивного мяча весом 2-3 кг с места на дальность.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в цель.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цель из положения лежа.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разбега по коридору 10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Правила и обязанности игроков; техника игры в волейбол.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Предупреждение травматизма.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передача двумя руками мяча, подвешенного на тесьме, на месте и после перемещения вперед.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передача мяча, наброшенного партнером на месте и после перемещения вперед в стороны.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Игра: «Мяч в воздухе».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Основные правила игры в баскетбол. Штрафные броски.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с изменением направления и скорости, с внезапной остановкой.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Остановка прыжком, шагом, прыжком после ведения мяча; повороты на месте вперед, назад; вырывание и выбивание мяча;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Ловля мяча двумя руками в движении.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двумя руками от груди и одной рукой от плеча.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Передача мяча в парах и тройках.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бега, ведение мяча после ловли с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остановкой и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Броски мяча в корзину одной рукой от плеча после остановки и после ведения.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Сочетание приемов.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направления – передача.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в движении – ведение мяча – остановка – поворот – передача мяча.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– остановка в два шага – бросок мяча в корзину (двумя руками от груди или одной от плеча).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в движении – ведение мяча – бросок мяча в корзину.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Двухсторонняя игра по упрощенным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правилам.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 акробатикой, равновесием;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пионербола и волейбола;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баскетбола;</w:t>
            </w:r>
          </w:p>
          <w:p w:rsidR="006C619B" w:rsidRPr="00D44038" w:rsidRDefault="006C619B" w:rsidP="006C619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игры на снегу.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2,5 км – мальчики. Тесты проводятся 2 раза в год: в сентябре-мае (избирательно).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9B" w:rsidRPr="00D44038" w:rsidTr="001B42F7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 класс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и акробатика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Строевые упражнения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Закрепление всех видов перестроений.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Повороты на месте и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Размыкание в движении на заданную дистанцию и интервал.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Построение в две шеренги; размыкание, перестроение в четыре шеренги.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в различном темпе, направлениях.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Повороты в движении направо, налево.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на гимнастической стенке: 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взмахи ногой (правой, левой) в сторону, стоя лицом к стенке и держась руками за нее обеими руками;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(другая нога поднята вперед), держась рукой за решетку.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Ходьба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на скорость (до 15-20 мин).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Прохождение на скорость отрезков от 50-100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группами наперегонки.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по пересеченной местности до 1,5-2 км.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по залу со сменой видов ходьбы, в различном темпе с остановками на обозначенных участках.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в медленном темпе до 8-12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на: 100 м с различного старта.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ускорением; бег на 60 м – 4 раза за урок.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100 м – 2 раза за урок.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Кроссовый 6ег на 500-1000 м по пересеченной местности.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Эстафета 4 по 100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100 м с преодолением 5 препятствий.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Выпрыгивания и спрыгивания с препятствия (маты) высотой до 1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Выпрыгивания вверх из низкого приседа с набивным мячом.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на одной ноге через препятствия (набивной мяч, полосы) с усложнениями.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со скакалкой на месте и с передвижением в максимальном темпе (по 10-15 с). Прыжок в длину способом «согнув ноги»; подбор индивидуального разбега.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Тройной прыжок с места и с небольшого разбега.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Прыжок с разбега способом «перешагивание»: подбор индивидуального разбега.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Броски набивного мяча весом 3 кг двумя руками снизу, из-за головы, от груди, через голову на результат.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в цель.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полного разбега в коридор 10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нескольких малых мячей в различные цели из различных исходных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положений и за определенное время.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Толкание набивного мяча весом до 2-3 кг со скачка в сектор.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Техника приема и передачи мяча и подачи.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Наказания при нарушениях правил игры.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после перемещений.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прямая передача в прыжке.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через сетку (ознакомление).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Блок (ознакомление).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вверх с места и с шага, прыжки у сетки (3-5 серий по 5-10 прыжков в серии за урок). Многоскоки.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Упражнения с набивными мячами.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Верхняя передача мяча после перемещения вперед, вправо, влево.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Передача мяча в зонах 6-3-4 (2), 5-3-4 через сетки, 1-2-3 через сетку; то же, но после приема мяча с подачи.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Подачи нижняя и верхняя прямые.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Баскетбол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Правильное ведение мяча с передачей, бросок в кольцо.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двумя руками с последующим ведением и остановкой.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Передача мяча двумя руками от груди в парах с продвижением вперед.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с обводкой препятствий.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Броски мяча по корзине в движении снизу, от груди.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Подбирание отскочившего мяча от щита.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Учебная игра по упрощенным правилам. Ускорение 15-20 м (4-6 раз).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Упражнения с набивными мячами (2-3 кг).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Выпрыгивание вверх с доставанием предмета.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со скакалкой до 2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Бросок мяча одной рукой с близкого расстояния после ловли мяча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Броски в корзину с разных позиций и расстояния.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 акробатикой, равновесием;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пионербола, волейбола и мини-футбола;</w:t>
            </w:r>
          </w:p>
          <w:p w:rsidR="006C619B" w:rsidRPr="00D44038" w:rsidRDefault="006C619B" w:rsidP="006C619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Тесты проводятся 2 раза в год: в сентябре-мае (избирательно).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9B" w:rsidRPr="00D44038" w:rsidTr="00560927">
        <w:trPr>
          <w:gridAfter w:val="1"/>
          <w:wAfter w:w="8" w:type="dxa"/>
          <w:trHeight w:val="1839"/>
        </w:trPr>
        <w:tc>
          <w:tcPr>
            <w:tcW w:w="709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 класс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и акробатика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Строевые упражнения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Выполнение строевых команд (четкость и правильность) за предыдущие годы.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Размыкание в движении на заданный интервал.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Сочетание ходьбы и бега в шеренге и в колонне; изменение скорости передвижения. Фигурная маршировка.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туловища: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стенке: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 xml:space="preserve">пружинистые приседания в положении выпада вперед, опираясь ногой о рейку на уровне колена; 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положении лежа на полу, опираясь ногами на вторую-третью рейку от пола (мальчики).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 (элементы, связки выполняются только после консультации врача):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на скорость с переходом в бег и обратно.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Прохождение отрезков от 100 до 200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Пешие переходы по пересеченной местности от 3 до 4 км.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Фиксированная ходьба.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скорость 100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Бег на 60 м -  4 раза за урок; на 100 м – 3 раза за урок.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Эстафетный бег с этапами до 100 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до 10-12 мин.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Совершенствование эстафетного бега (4 по 200 м).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 (800 м).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Кросс: мальчики – 1000 м; девушки – 800 м.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в высоту и в длину.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Прыжок в длину с полного разбега способом «согнув ноги».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Совершенствование всех фаз прыжка.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различных предметов: малого утяжеленного мяча (100-150 г), гранаты, хоккейного мяча с различных исходных положений (стоя, с разбега) в цель и на дальность.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Толкание набивного мяча весом до 2-3 кг со скачка в сектор.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Волейбол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Влияние занятий волейболом на готовность ученика трудиться.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Прием мяча у сетки; отбивание мяча снизу двумя руками через сетку на месте и в движении;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подача. Блокирование мяча.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через сетку с шагом.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Прыжки вверх с места, с шага, с трех шагов (серия 3-6 по 5-10 раз).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Понятие о тактике игры; практическое судейство.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Повороты в движении без мяча и после получения мяча в движении.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и одной рукой при передвижении игроков в парах, тройках. Ведение мяча с изменением направлений (без обводки и с обводкой). 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Броски мяча в корзину с различных положений. Учебная игра.</w:t>
            </w:r>
          </w:p>
          <w:p w:rsidR="006C619B" w:rsidRPr="001B42F7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общеразвивающих упражнений, лазанием, перелезанием, акробатикой, равновесием;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6C619B" w:rsidRPr="001B42F7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пионербола, волейбола и мини-футбола;</w:t>
            </w:r>
          </w:p>
          <w:p w:rsidR="006C619B" w:rsidRPr="00D44038" w:rsidRDefault="006C619B" w:rsidP="006C619B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1B42F7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19B" w:rsidRPr="00D44038" w:rsidRDefault="006C619B" w:rsidP="0056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44"/>
                <w:i w:val="0"/>
                <w:iCs w:val="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испытания по видам упражнений: бег 30-60 м; прыжок в длину сместа; сила кисти (правой, левой), метание на дальность, бросок набивного мяча (3 кг) из-за головы обеими руками из положения, сидя ноги врозь.. Тесты проводятся 2 раза в год: в сентябре-мае (избирательно).</w:t>
            </w:r>
          </w:p>
          <w:p w:rsidR="006C619B" w:rsidRPr="00D44038" w:rsidRDefault="006C619B" w:rsidP="0056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C619B" w:rsidRPr="00D44038" w:rsidRDefault="006C619B" w:rsidP="006C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19B" w:rsidRPr="00D44038" w:rsidRDefault="006C619B" w:rsidP="006C61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  <w:sectPr w:rsidR="006C619B" w:rsidRPr="00D44038" w:rsidSect="006C619B">
          <w:footerReference w:type="default" r:id="rId8"/>
          <w:footerReference w:type="first" r:id="rId9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81A75" w:rsidRPr="00240BA7" w:rsidRDefault="00A81A75" w:rsidP="001B42F7">
      <w:pPr>
        <w:spacing w:after="0" w:line="240" w:lineRule="auto"/>
        <w:jc w:val="center"/>
        <w:rPr>
          <w:szCs w:val="48"/>
        </w:rPr>
      </w:pPr>
    </w:p>
    <w:sectPr w:rsidR="00A81A75" w:rsidRPr="00240BA7" w:rsidSect="006C6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0B" w:rsidRDefault="00432E0B">
      <w:pPr>
        <w:spacing w:after="0" w:line="240" w:lineRule="auto"/>
      </w:pPr>
      <w:r>
        <w:separator/>
      </w:r>
    </w:p>
  </w:endnote>
  <w:endnote w:type="continuationSeparator" w:id="1">
    <w:p w:rsidR="00432E0B" w:rsidRDefault="004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87" w:rsidRDefault="003F602F">
    <w:pPr>
      <w:pStyle w:val="a9"/>
      <w:jc w:val="right"/>
    </w:pPr>
    <w:r>
      <w:fldChar w:fldCharType="begin"/>
    </w:r>
    <w:r w:rsidR="00617887">
      <w:instrText xml:space="preserve"> PAGE   \* MERGEFORMAT </w:instrText>
    </w:r>
    <w:r>
      <w:fldChar w:fldCharType="separate"/>
    </w:r>
    <w:r w:rsidR="001B42F7">
      <w:rPr>
        <w:noProof/>
      </w:rPr>
      <w:t>2</w:t>
    </w:r>
    <w:r>
      <w:rPr>
        <w:noProof/>
      </w:rPr>
      <w:fldChar w:fldCharType="end"/>
    </w:r>
  </w:p>
  <w:p w:rsidR="00617887" w:rsidRDefault="006178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87" w:rsidRDefault="00617887">
    <w:pPr>
      <w:pStyle w:val="a9"/>
      <w:jc w:val="right"/>
    </w:pPr>
  </w:p>
  <w:p w:rsidR="00617887" w:rsidRDefault="00617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0B" w:rsidRDefault="00432E0B">
      <w:pPr>
        <w:spacing w:after="0" w:line="240" w:lineRule="auto"/>
      </w:pPr>
      <w:r>
        <w:separator/>
      </w:r>
    </w:p>
  </w:footnote>
  <w:footnote w:type="continuationSeparator" w:id="1">
    <w:p w:rsidR="00432E0B" w:rsidRDefault="0043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BAA"/>
    <w:multiLevelType w:val="hybridMultilevel"/>
    <w:tmpl w:val="CCC66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798"/>
    <w:multiLevelType w:val="multilevel"/>
    <w:tmpl w:val="EE5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1B3"/>
    <w:multiLevelType w:val="hybridMultilevel"/>
    <w:tmpl w:val="1F7E8B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DA3"/>
    <w:multiLevelType w:val="hybridMultilevel"/>
    <w:tmpl w:val="7A0E0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2748E"/>
    <w:multiLevelType w:val="hybridMultilevel"/>
    <w:tmpl w:val="844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0FF0"/>
    <w:multiLevelType w:val="hybridMultilevel"/>
    <w:tmpl w:val="8D6C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68BD"/>
    <w:multiLevelType w:val="multilevel"/>
    <w:tmpl w:val="E80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0CD"/>
    <w:multiLevelType w:val="multilevel"/>
    <w:tmpl w:val="0A32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C70C7"/>
    <w:multiLevelType w:val="hybridMultilevel"/>
    <w:tmpl w:val="80A0F2D8"/>
    <w:lvl w:ilvl="0" w:tplc="612AECD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6810"/>
    <w:multiLevelType w:val="hybridMultilevel"/>
    <w:tmpl w:val="76E81A3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3F7E0ECF"/>
    <w:multiLevelType w:val="hybridMultilevel"/>
    <w:tmpl w:val="FED4CDB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-2181" w:hanging="360"/>
      </w:pPr>
    </w:lvl>
    <w:lvl w:ilvl="2" w:tplc="0419001B">
      <w:start w:val="1"/>
      <w:numFmt w:val="lowerRoman"/>
      <w:lvlText w:val="%3."/>
      <w:lvlJc w:val="right"/>
      <w:pPr>
        <w:ind w:left="-1461" w:hanging="180"/>
      </w:pPr>
    </w:lvl>
    <w:lvl w:ilvl="3" w:tplc="0419000F">
      <w:start w:val="1"/>
      <w:numFmt w:val="decimal"/>
      <w:lvlText w:val="%4."/>
      <w:lvlJc w:val="left"/>
      <w:pPr>
        <w:ind w:left="-741" w:hanging="360"/>
      </w:pPr>
    </w:lvl>
    <w:lvl w:ilvl="4" w:tplc="04190019">
      <w:start w:val="1"/>
      <w:numFmt w:val="lowerLetter"/>
      <w:lvlText w:val="%5."/>
      <w:lvlJc w:val="left"/>
      <w:pPr>
        <w:ind w:left="-21" w:hanging="360"/>
      </w:pPr>
    </w:lvl>
    <w:lvl w:ilvl="5" w:tplc="0419001B">
      <w:start w:val="1"/>
      <w:numFmt w:val="lowerRoman"/>
      <w:lvlText w:val="%6."/>
      <w:lvlJc w:val="right"/>
      <w:pPr>
        <w:ind w:left="699" w:hanging="180"/>
      </w:pPr>
    </w:lvl>
    <w:lvl w:ilvl="6" w:tplc="0419000F">
      <w:start w:val="1"/>
      <w:numFmt w:val="decimal"/>
      <w:lvlText w:val="%7."/>
      <w:lvlJc w:val="left"/>
      <w:pPr>
        <w:ind w:left="1419" w:hanging="360"/>
      </w:pPr>
    </w:lvl>
    <w:lvl w:ilvl="7" w:tplc="04190019">
      <w:start w:val="1"/>
      <w:numFmt w:val="lowerLetter"/>
      <w:lvlText w:val="%8."/>
      <w:lvlJc w:val="left"/>
      <w:pPr>
        <w:ind w:left="2139" w:hanging="360"/>
      </w:pPr>
    </w:lvl>
    <w:lvl w:ilvl="8" w:tplc="0419001B">
      <w:start w:val="1"/>
      <w:numFmt w:val="lowerRoman"/>
      <w:lvlText w:val="%9."/>
      <w:lvlJc w:val="right"/>
      <w:pPr>
        <w:ind w:left="2859" w:hanging="180"/>
      </w:pPr>
    </w:lvl>
  </w:abstractNum>
  <w:abstractNum w:abstractNumId="22">
    <w:nsid w:val="4311310F"/>
    <w:multiLevelType w:val="multilevel"/>
    <w:tmpl w:val="F32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07569"/>
    <w:multiLevelType w:val="multilevel"/>
    <w:tmpl w:val="024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B0C9B"/>
    <w:multiLevelType w:val="multilevel"/>
    <w:tmpl w:val="8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7131"/>
    <w:multiLevelType w:val="hybridMultilevel"/>
    <w:tmpl w:val="99525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691F"/>
    <w:multiLevelType w:val="hybridMultilevel"/>
    <w:tmpl w:val="E656ED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4E3E620A"/>
    <w:multiLevelType w:val="hybridMultilevel"/>
    <w:tmpl w:val="96107BF8"/>
    <w:lvl w:ilvl="0" w:tplc="42AA016A">
      <w:start w:val="10"/>
      <w:numFmt w:val="decimal"/>
      <w:lvlText w:val="%1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0B1"/>
    <w:multiLevelType w:val="hybridMultilevel"/>
    <w:tmpl w:val="1750D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63E01"/>
    <w:multiLevelType w:val="hybridMultilevel"/>
    <w:tmpl w:val="151E63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DAC5AAA"/>
    <w:multiLevelType w:val="multilevel"/>
    <w:tmpl w:val="099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F6BA9"/>
    <w:multiLevelType w:val="hybridMultilevel"/>
    <w:tmpl w:val="6F2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D65C5"/>
    <w:multiLevelType w:val="hybridMultilevel"/>
    <w:tmpl w:val="AB8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376A5"/>
    <w:multiLevelType w:val="hybridMultilevel"/>
    <w:tmpl w:val="7D7A59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61F1F"/>
    <w:multiLevelType w:val="multilevel"/>
    <w:tmpl w:val="1BE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B96"/>
    <w:multiLevelType w:val="hybridMultilevel"/>
    <w:tmpl w:val="D7B4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8"/>
  </w:num>
  <w:num w:numId="4">
    <w:abstractNumId w:val="29"/>
  </w:num>
  <w:num w:numId="5">
    <w:abstractNumId w:val="7"/>
  </w:num>
  <w:num w:numId="6">
    <w:abstractNumId w:val="4"/>
  </w:num>
  <w:num w:numId="7">
    <w:abstractNumId w:val="35"/>
  </w:num>
  <w:num w:numId="8">
    <w:abstractNumId w:val="11"/>
  </w:num>
  <w:num w:numId="9">
    <w:abstractNumId w:val="42"/>
  </w:num>
  <w:num w:numId="10">
    <w:abstractNumId w:val="25"/>
  </w:num>
  <w:num w:numId="11">
    <w:abstractNumId w:val="15"/>
  </w:num>
  <w:num w:numId="12">
    <w:abstractNumId w:val="9"/>
  </w:num>
  <w:num w:numId="13">
    <w:abstractNumId w:val="10"/>
  </w:num>
  <w:num w:numId="14">
    <w:abstractNumId w:val="37"/>
  </w:num>
  <w:num w:numId="15">
    <w:abstractNumId w:val="34"/>
  </w:num>
  <w:num w:numId="16">
    <w:abstractNumId w:val="6"/>
  </w:num>
  <w:num w:numId="17">
    <w:abstractNumId w:val="22"/>
  </w:num>
  <w:num w:numId="18">
    <w:abstractNumId w:val="26"/>
  </w:num>
  <w:num w:numId="19">
    <w:abstractNumId w:val="8"/>
  </w:num>
  <w:num w:numId="20">
    <w:abstractNumId w:val="40"/>
  </w:num>
  <w:num w:numId="21">
    <w:abstractNumId w:val="21"/>
  </w:num>
  <w:num w:numId="22">
    <w:abstractNumId w:val="28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4"/>
  </w:num>
  <w:num w:numId="27">
    <w:abstractNumId w:val="41"/>
  </w:num>
  <w:num w:numId="28">
    <w:abstractNumId w:val="2"/>
  </w:num>
  <w:num w:numId="29">
    <w:abstractNumId w:val="47"/>
  </w:num>
  <w:num w:numId="30">
    <w:abstractNumId w:val="16"/>
  </w:num>
  <w:num w:numId="31">
    <w:abstractNumId w:val="30"/>
  </w:num>
  <w:num w:numId="32">
    <w:abstractNumId w:val="3"/>
  </w:num>
  <w:num w:numId="33">
    <w:abstractNumId w:val="13"/>
  </w:num>
  <w:num w:numId="34">
    <w:abstractNumId w:val="32"/>
  </w:num>
  <w:num w:numId="35">
    <w:abstractNumId w:val="19"/>
  </w:num>
  <w:num w:numId="36">
    <w:abstractNumId w:val="46"/>
  </w:num>
  <w:num w:numId="37">
    <w:abstractNumId w:val="17"/>
  </w:num>
  <w:num w:numId="38">
    <w:abstractNumId w:val="48"/>
  </w:num>
  <w:num w:numId="39">
    <w:abstractNumId w:val="38"/>
  </w:num>
  <w:num w:numId="40">
    <w:abstractNumId w:val="43"/>
  </w:num>
  <w:num w:numId="41">
    <w:abstractNumId w:val="5"/>
  </w:num>
  <w:num w:numId="42">
    <w:abstractNumId w:val="24"/>
  </w:num>
  <w:num w:numId="43">
    <w:abstractNumId w:val="39"/>
  </w:num>
  <w:num w:numId="44">
    <w:abstractNumId w:val="12"/>
  </w:num>
  <w:num w:numId="45">
    <w:abstractNumId w:val="31"/>
  </w:num>
  <w:num w:numId="46">
    <w:abstractNumId w:val="23"/>
  </w:num>
  <w:num w:numId="47">
    <w:abstractNumId w:val="1"/>
  </w:num>
  <w:num w:numId="48">
    <w:abstractNumId w:val="45"/>
  </w:num>
  <w:num w:numId="49">
    <w:abstractNumId w:val="27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14"/>
    <w:rsid w:val="00077553"/>
    <w:rsid w:val="000815B0"/>
    <w:rsid w:val="0009350D"/>
    <w:rsid w:val="000C3567"/>
    <w:rsid w:val="00193D86"/>
    <w:rsid w:val="001B42F7"/>
    <w:rsid w:val="00200925"/>
    <w:rsid w:val="00240BA7"/>
    <w:rsid w:val="002F005F"/>
    <w:rsid w:val="00337AD5"/>
    <w:rsid w:val="00361ABE"/>
    <w:rsid w:val="003F2947"/>
    <w:rsid w:val="003F602F"/>
    <w:rsid w:val="004013AD"/>
    <w:rsid w:val="00414600"/>
    <w:rsid w:val="00432E0B"/>
    <w:rsid w:val="00450F09"/>
    <w:rsid w:val="00467503"/>
    <w:rsid w:val="004A041A"/>
    <w:rsid w:val="004E2ABD"/>
    <w:rsid w:val="00560927"/>
    <w:rsid w:val="00617887"/>
    <w:rsid w:val="006C619B"/>
    <w:rsid w:val="007F2F07"/>
    <w:rsid w:val="00832982"/>
    <w:rsid w:val="008B352A"/>
    <w:rsid w:val="008D1FFF"/>
    <w:rsid w:val="0094369A"/>
    <w:rsid w:val="00977169"/>
    <w:rsid w:val="009A1E06"/>
    <w:rsid w:val="00A70C36"/>
    <w:rsid w:val="00A81A75"/>
    <w:rsid w:val="00AC6714"/>
    <w:rsid w:val="00CB0A76"/>
    <w:rsid w:val="00D63A11"/>
    <w:rsid w:val="00DF7E00"/>
    <w:rsid w:val="00EA60F3"/>
    <w:rsid w:val="00F42C60"/>
    <w:rsid w:val="00FF0785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9B"/>
  </w:style>
  <w:style w:type="paragraph" w:styleId="2">
    <w:name w:val="heading 2"/>
    <w:basedOn w:val="a"/>
    <w:next w:val="a"/>
    <w:link w:val="20"/>
    <w:qFormat/>
    <w:rsid w:val="006C61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7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61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6C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C619B"/>
  </w:style>
  <w:style w:type="character" w:styleId="a6">
    <w:name w:val="Hyperlink"/>
    <w:basedOn w:val="a0"/>
    <w:uiPriority w:val="99"/>
    <w:semiHidden/>
    <w:unhideWhenUsed/>
    <w:rsid w:val="006C619B"/>
    <w:rPr>
      <w:color w:val="0000FF"/>
      <w:u w:val="single"/>
    </w:rPr>
  </w:style>
  <w:style w:type="paragraph" w:customStyle="1" w:styleId="c1">
    <w:name w:val="c1"/>
    <w:basedOn w:val="a"/>
    <w:rsid w:val="006C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619B"/>
  </w:style>
  <w:style w:type="paragraph" w:customStyle="1" w:styleId="c6">
    <w:name w:val="c6"/>
    <w:basedOn w:val="a"/>
    <w:rsid w:val="006C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619B"/>
  </w:style>
  <w:style w:type="paragraph" w:styleId="a7">
    <w:name w:val="header"/>
    <w:basedOn w:val="a"/>
    <w:link w:val="a8"/>
    <w:uiPriority w:val="99"/>
    <w:unhideWhenUsed/>
    <w:rsid w:val="006C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19B"/>
  </w:style>
  <w:style w:type="paragraph" w:styleId="a9">
    <w:name w:val="footer"/>
    <w:basedOn w:val="a"/>
    <w:link w:val="aa"/>
    <w:uiPriority w:val="99"/>
    <w:unhideWhenUsed/>
    <w:rsid w:val="006C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19B"/>
  </w:style>
  <w:style w:type="character" w:customStyle="1" w:styleId="a4">
    <w:name w:val="Абзац списка Знак"/>
    <w:link w:val="a3"/>
    <w:uiPriority w:val="99"/>
    <w:locked/>
    <w:rsid w:val="006C619B"/>
  </w:style>
  <w:style w:type="paragraph" w:styleId="ab">
    <w:name w:val="No Spacing"/>
    <w:link w:val="ac"/>
    <w:qFormat/>
    <w:rsid w:val="006C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6C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rsid w:val="006C61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6C619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Краткий обратный адрес"/>
    <w:basedOn w:val="a"/>
    <w:rsid w:val="006C6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А_основной"/>
    <w:basedOn w:val="a"/>
    <w:link w:val="af"/>
    <w:qFormat/>
    <w:rsid w:val="006C61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link w:val="ae"/>
    <w:rsid w:val="006C619B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главление (2)_"/>
    <w:link w:val="23"/>
    <w:rsid w:val="006C619B"/>
    <w:rPr>
      <w:rFonts w:ascii="Sylfaen" w:eastAsia="Sylfaen" w:hAnsi="Sylfaen" w:cs="Sylfaen"/>
      <w:shd w:val="clear" w:color="auto" w:fill="FFFFFF"/>
    </w:rPr>
  </w:style>
  <w:style w:type="paragraph" w:customStyle="1" w:styleId="23">
    <w:name w:val="Оглавление (2)"/>
    <w:basedOn w:val="a"/>
    <w:link w:val="22"/>
    <w:rsid w:val="006C619B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customStyle="1" w:styleId="af0">
    <w:name w:val="задвтекс"/>
    <w:basedOn w:val="a"/>
    <w:rsid w:val="006C619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basedOn w:val="a"/>
    <w:rsid w:val="006C619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6C6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6C619B"/>
    <w:rPr>
      <w:i/>
      <w:iCs/>
    </w:rPr>
  </w:style>
  <w:style w:type="character" w:customStyle="1" w:styleId="FontStyle44">
    <w:name w:val="Font Style44"/>
    <w:qFormat/>
    <w:rsid w:val="006C619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2">
    <w:name w:val="Основной текст_"/>
    <w:link w:val="4"/>
    <w:rsid w:val="006C619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6C619B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2">
    <w:name w:val="Основной текст1"/>
    <w:rsid w:val="006C6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6C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15B1-495E-42B0-89A9-9F3EB84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10384</Words>
  <Characters>59194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25</cp:revision>
  <dcterms:created xsi:type="dcterms:W3CDTF">2017-11-13T06:56:00Z</dcterms:created>
  <dcterms:modified xsi:type="dcterms:W3CDTF">2020-11-13T06:06:00Z</dcterms:modified>
</cp:coreProperties>
</file>