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79E7" w:rsidRDefault="00E079E7" w:rsidP="00E079E7">
      <w:pPr>
        <w:jc w:val="center"/>
        <w:rPr>
          <w:rFonts w:ascii="Times New Roman" w:hAnsi="Times New Roman"/>
          <w:b/>
          <w:i/>
        </w:rPr>
      </w:pPr>
      <w:r>
        <w:rPr>
          <w:rFonts w:ascii="Times New Roman" w:hAnsi="Times New Roman" w:cs="Times New Roman"/>
          <w:b/>
        </w:rPr>
        <w:t xml:space="preserve">    </w:t>
      </w:r>
      <w:r>
        <w:rPr>
          <w:rFonts w:ascii="Times New Roman" w:hAnsi="Times New Roman"/>
          <w:b/>
        </w:rPr>
        <w:t>ПОЯСНИТЕЛЬНАЯ ЗАПИСКА</w:t>
      </w:r>
    </w:p>
    <w:p w:rsidR="00E079E7" w:rsidRDefault="00E079E7" w:rsidP="00E079E7">
      <w:pPr>
        <w:spacing w:before="120"/>
        <w:ind w:firstLine="600"/>
        <w:jc w:val="both"/>
        <w:rPr>
          <w:rFonts w:ascii="Times New Roman" w:hAnsi="Times New Roman"/>
          <w:i/>
        </w:rPr>
      </w:pPr>
      <w:r>
        <w:rPr>
          <w:rFonts w:ascii="Times New Roman" w:hAnsi="Times New Roman"/>
        </w:rPr>
        <w:t>Рабочая программа по Формированию речевого слуха и произносительной стороны устной речи   (далее ФРС и ПСУР) для 4-в</w:t>
      </w:r>
      <w:r>
        <w:t xml:space="preserve"> </w:t>
      </w:r>
      <w:r w:rsidR="00136849">
        <w:rPr>
          <w:rFonts w:ascii="Times New Roman" w:hAnsi="Times New Roman"/>
        </w:rPr>
        <w:t>класса  (слабослышащие и позднооглохшие</w:t>
      </w:r>
      <w:r>
        <w:rPr>
          <w:rFonts w:ascii="Times New Roman" w:hAnsi="Times New Roman"/>
        </w:rPr>
        <w:t xml:space="preserve">) разработана на основе </w:t>
      </w:r>
      <w:r>
        <w:rPr>
          <w:rFonts w:ascii="Times New Roman" w:eastAsia="Arial Unicode MS" w:hAnsi="Times New Roman"/>
          <w:kern w:val="2"/>
          <w:lang w:eastAsia="ar-SA"/>
        </w:rPr>
        <w:t xml:space="preserve">программы </w:t>
      </w:r>
      <w:r>
        <w:rPr>
          <w:rFonts w:ascii="Times New Roman" w:eastAsia="Arial Unicode MS" w:hAnsi="Times New Roman"/>
          <w:color w:val="000000"/>
          <w:kern w:val="2"/>
          <w:lang w:eastAsia="ar-SA"/>
        </w:rPr>
        <w:t>«Развитие слухового восприятия. Обучение произношению. II отделение» из  сборника</w:t>
      </w:r>
      <w:r>
        <w:rPr>
          <w:rFonts w:ascii="Times New Roman" w:eastAsia="Arial Unicode MS" w:hAnsi="Times New Roman"/>
          <w:kern w:val="2"/>
          <w:lang w:eastAsia="ar-SA"/>
        </w:rPr>
        <w:t xml:space="preserve"> К.Г. Коровин, А.Г. </w:t>
      </w:r>
      <w:proofErr w:type="spellStart"/>
      <w:r>
        <w:rPr>
          <w:rFonts w:ascii="Times New Roman" w:eastAsia="Arial Unicode MS" w:hAnsi="Times New Roman"/>
          <w:kern w:val="2"/>
          <w:lang w:eastAsia="ar-SA"/>
        </w:rPr>
        <w:t>Зикеев</w:t>
      </w:r>
      <w:proofErr w:type="spellEnd"/>
      <w:r>
        <w:rPr>
          <w:rFonts w:ascii="Times New Roman" w:eastAsia="Arial Unicode MS" w:hAnsi="Times New Roman"/>
          <w:kern w:val="2"/>
          <w:lang w:eastAsia="ar-SA"/>
        </w:rPr>
        <w:t xml:space="preserve">, Л.И. </w:t>
      </w:r>
      <w:proofErr w:type="spellStart"/>
      <w:r>
        <w:rPr>
          <w:rFonts w:ascii="Times New Roman" w:eastAsia="Arial Unicode MS" w:hAnsi="Times New Roman"/>
          <w:kern w:val="2"/>
          <w:lang w:eastAsia="ar-SA"/>
        </w:rPr>
        <w:t>Тигранова</w:t>
      </w:r>
      <w:proofErr w:type="spellEnd"/>
      <w:r>
        <w:rPr>
          <w:rFonts w:ascii="Times New Roman" w:eastAsia="Arial Unicode MS" w:hAnsi="Times New Roman"/>
          <w:kern w:val="2"/>
          <w:lang w:eastAsia="ar-SA"/>
        </w:rPr>
        <w:t>, М.И. Никитина «Программы специальных (коррекционных) образовательных учреждений I и II видов», Москва, «Просвещение», 2005</w:t>
      </w:r>
      <w:r>
        <w:rPr>
          <w:rFonts w:ascii="Times New Roman" w:hAnsi="Times New Roman"/>
        </w:rPr>
        <w:t xml:space="preserve">, в соответствии </w:t>
      </w:r>
      <w:proofErr w:type="gramStart"/>
      <w:r>
        <w:rPr>
          <w:rFonts w:ascii="Times New Roman" w:hAnsi="Times New Roman"/>
        </w:rPr>
        <w:t>с</w:t>
      </w:r>
      <w:proofErr w:type="gramEnd"/>
      <w:r>
        <w:rPr>
          <w:rFonts w:ascii="Times New Roman" w:hAnsi="Times New Roman"/>
        </w:rPr>
        <w:t>:</w:t>
      </w:r>
    </w:p>
    <w:p w:rsidR="00E079E7" w:rsidRDefault="00E079E7" w:rsidP="00E079E7">
      <w:pPr>
        <w:pStyle w:val="a4"/>
        <w:numPr>
          <w:ilvl w:val="0"/>
          <w:numId w:val="1"/>
        </w:numPr>
        <w:tabs>
          <w:tab w:val="left" w:pos="851"/>
        </w:tabs>
        <w:spacing w:before="120" w:after="0" w:line="240" w:lineRule="auto"/>
        <w:ind w:left="0" w:firstLine="567"/>
        <w:jc w:val="both"/>
        <w:rPr>
          <w:rFonts w:ascii="Times New Roman" w:hAnsi="Times New Roman"/>
          <w:i w:val="0"/>
          <w:sz w:val="24"/>
          <w:szCs w:val="24"/>
          <w:lang w:val="ru-RU"/>
        </w:rPr>
      </w:pPr>
      <w:r>
        <w:rPr>
          <w:rFonts w:ascii="Times New Roman" w:hAnsi="Times New Roman"/>
          <w:i w:val="0"/>
          <w:sz w:val="24"/>
          <w:szCs w:val="24"/>
          <w:lang w:val="ru-RU"/>
        </w:rPr>
        <w:t>Федеральным Законом от 29.12.2012 № 273-ФЗ «Об образовании в Российской Федерации» (с изменениями от 08.06.2020 года),</w:t>
      </w:r>
    </w:p>
    <w:p w:rsidR="00E079E7" w:rsidRDefault="00E079E7" w:rsidP="00E079E7">
      <w:pPr>
        <w:pStyle w:val="a4"/>
        <w:numPr>
          <w:ilvl w:val="0"/>
          <w:numId w:val="1"/>
        </w:numPr>
        <w:tabs>
          <w:tab w:val="left" w:pos="851"/>
        </w:tabs>
        <w:spacing w:before="120" w:after="0" w:line="240" w:lineRule="auto"/>
        <w:ind w:left="0" w:firstLine="567"/>
        <w:jc w:val="both"/>
        <w:rPr>
          <w:rFonts w:ascii="Times New Roman" w:hAnsi="Times New Roman"/>
          <w:i w:val="0"/>
          <w:sz w:val="24"/>
          <w:szCs w:val="24"/>
          <w:lang w:val="ru-RU"/>
        </w:rPr>
      </w:pPr>
      <w:r>
        <w:rPr>
          <w:rFonts w:ascii="Times New Roman" w:hAnsi="Times New Roman"/>
          <w:i w:val="0"/>
          <w:sz w:val="24"/>
          <w:szCs w:val="24"/>
          <w:lang w:val="ru-RU"/>
        </w:rPr>
        <w:t xml:space="preserve">Федеральным государственным образовательным стандартом начального общего образования обучающихся с ограниченными возможностями здоровья, утвержденным приказом Министерства образования и науки РФ от 19.12.2014  № 1598. </w:t>
      </w:r>
    </w:p>
    <w:p w:rsidR="00E079E7" w:rsidRDefault="00E079E7" w:rsidP="00E079E7">
      <w:pPr>
        <w:pStyle w:val="a4"/>
        <w:tabs>
          <w:tab w:val="left" w:pos="851"/>
        </w:tabs>
        <w:spacing w:before="120" w:after="0" w:line="240" w:lineRule="auto"/>
        <w:ind w:left="567"/>
        <w:jc w:val="both"/>
        <w:rPr>
          <w:rFonts w:ascii="Times New Roman" w:hAnsi="Times New Roman"/>
          <w:i w:val="0"/>
          <w:sz w:val="24"/>
          <w:szCs w:val="24"/>
          <w:lang w:val="ru-RU"/>
        </w:rPr>
      </w:pPr>
      <w:r>
        <w:rPr>
          <w:rFonts w:ascii="Times New Roman" w:hAnsi="Times New Roman"/>
          <w:i w:val="0"/>
          <w:sz w:val="24"/>
          <w:szCs w:val="24"/>
          <w:lang w:val="ru-RU"/>
        </w:rPr>
        <w:t>и на основании следующих нормативно-правовых документов:</w:t>
      </w:r>
    </w:p>
    <w:p w:rsidR="00E079E7" w:rsidRDefault="00E079E7" w:rsidP="00E079E7">
      <w:pPr>
        <w:pStyle w:val="a4"/>
        <w:numPr>
          <w:ilvl w:val="0"/>
          <w:numId w:val="2"/>
        </w:numPr>
        <w:tabs>
          <w:tab w:val="left" w:pos="851"/>
        </w:tabs>
        <w:spacing w:before="120" w:after="0" w:line="240" w:lineRule="auto"/>
        <w:ind w:left="851" w:hanging="284"/>
        <w:jc w:val="both"/>
        <w:rPr>
          <w:rFonts w:ascii="Times New Roman" w:hAnsi="Times New Roman"/>
          <w:i w:val="0"/>
          <w:sz w:val="24"/>
          <w:szCs w:val="24"/>
          <w:lang w:val="ru-RU"/>
        </w:rPr>
      </w:pPr>
      <w:r>
        <w:rPr>
          <w:rFonts w:ascii="Times New Roman" w:hAnsi="Times New Roman"/>
          <w:bCs/>
          <w:i w:val="0"/>
          <w:sz w:val="24"/>
          <w:szCs w:val="24"/>
          <w:lang w:val="ru-RU"/>
        </w:rPr>
        <w:t xml:space="preserve">Приказа </w:t>
      </w:r>
      <w:r>
        <w:rPr>
          <w:rFonts w:ascii="Times New Roman" w:hAnsi="Times New Roman"/>
          <w:i w:val="0"/>
          <w:sz w:val="24"/>
          <w:szCs w:val="24"/>
          <w:lang w:val="ru-RU"/>
        </w:rPr>
        <w:t>Министерство общего и профессионального образования Ростовской области от 08.08.2014 № 24/4.1.1-4851/м  «О примерном порядке утверждения и примерной структуре рабочих программ».</w:t>
      </w:r>
    </w:p>
    <w:p w:rsidR="00E079E7" w:rsidRDefault="00E079E7" w:rsidP="00E079E7">
      <w:pPr>
        <w:pStyle w:val="a4"/>
        <w:numPr>
          <w:ilvl w:val="0"/>
          <w:numId w:val="2"/>
        </w:numPr>
        <w:tabs>
          <w:tab w:val="left" w:pos="851"/>
        </w:tabs>
        <w:spacing w:before="120" w:after="0" w:line="240" w:lineRule="auto"/>
        <w:ind w:left="851" w:hanging="284"/>
        <w:jc w:val="both"/>
        <w:rPr>
          <w:rFonts w:ascii="Times New Roman" w:hAnsi="Times New Roman"/>
          <w:i w:val="0"/>
          <w:sz w:val="24"/>
          <w:szCs w:val="24"/>
          <w:lang w:val="ru-RU"/>
        </w:rPr>
      </w:pPr>
      <w:r>
        <w:rPr>
          <w:rFonts w:ascii="Times New Roman" w:hAnsi="Times New Roman"/>
          <w:i w:val="0"/>
          <w:sz w:val="24"/>
          <w:szCs w:val="24"/>
          <w:lang w:val="ru-RU"/>
        </w:rPr>
        <w:t>Письма Министерства образования и науки РФ от 03.03.2016 № 08-334 «О примерной структуре рабочих программ учителя».</w:t>
      </w:r>
    </w:p>
    <w:p w:rsidR="00E079E7" w:rsidRDefault="00E079E7" w:rsidP="00E079E7">
      <w:pPr>
        <w:pStyle w:val="a4"/>
        <w:numPr>
          <w:ilvl w:val="0"/>
          <w:numId w:val="2"/>
        </w:numPr>
        <w:spacing w:before="120" w:after="0" w:line="240" w:lineRule="auto"/>
        <w:ind w:left="851" w:hanging="284"/>
        <w:jc w:val="both"/>
        <w:rPr>
          <w:rFonts w:ascii="Times New Roman" w:hAnsi="Times New Roman"/>
          <w:i w:val="0"/>
          <w:sz w:val="24"/>
          <w:szCs w:val="24"/>
          <w:lang w:val="ru-RU"/>
        </w:rPr>
      </w:pPr>
      <w:r>
        <w:rPr>
          <w:rFonts w:ascii="Times New Roman" w:hAnsi="Times New Roman"/>
          <w:i w:val="0"/>
          <w:sz w:val="24"/>
          <w:szCs w:val="24"/>
          <w:lang w:val="ru-RU"/>
        </w:rPr>
        <w:t>Адаптированной основной образовательной программы начального общего образования глухих обучающихся ГКОУ РО Азовской школы № 7.</w:t>
      </w:r>
    </w:p>
    <w:p w:rsidR="00E079E7" w:rsidRDefault="00E079E7" w:rsidP="00E079E7">
      <w:pPr>
        <w:pStyle w:val="a4"/>
        <w:numPr>
          <w:ilvl w:val="0"/>
          <w:numId w:val="2"/>
        </w:numPr>
        <w:spacing w:before="120" w:after="0" w:line="240" w:lineRule="auto"/>
        <w:ind w:left="851" w:hanging="284"/>
        <w:jc w:val="both"/>
        <w:rPr>
          <w:rFonts w:ascii="Times New Roman" w:hAnsi="Times New Roman"/>
          <w:i w:val="0"/>
          <w:sz w:val="24"/>
          <w:szCs w:val="24"/>
          <w:lang w:val="ru-RU"/>
        </w:rPr>
      </w:pPr>
      <w:r>
        <w:rPr>
          <w:rFonts w:ascii="Times New Roman" w:hAnsi="Times New Roman"/>
          <w:i w:val="0"/>
          <w:sz w:val="24"/>
          <w:szCs w:val="24"/>
          <w:lang w:val="ru-RU"/>
        </w:rPr>
        <w:t>Учебного плана ГКОУ РО Азовской школы №7 на 2020-2021 учебный год.</w:t>
      </w:r>
    </w:p>
    <w:p w:rsidR="00E079E7" w:rsidRDefault="00E079E7" w:rsidP="00E079E7">
      <w:pPr>
        <w:pStyle w:val="a4"/>
        <w:numPr>
          <w:ilvl w:val="0"/>
          <w:numId w:val="2"/>
        </w:numPr>
        <w:spacing w:before="120" w:after="0" w:line="240" w:lineRule="auto"/>
        <w:ind w:left="851" w:hanging="284"/>
        <w:jc w:val="both"/>
        <w:rPr>
          <w:rFonts w:ascii="Times New Roman" w:hAnsi="Times New Roman"/>
          <w:i w:val="0"/>
          <w:sz w:val="24"/>
          <w:szCs w:val="24"/>
          <w:lang w:val="ru-RU"/>
        </w:rPr>
      </w:pPr>
      <w:r>
        <w:rPr>
          <w:rFonts w:ascii="Times New Roman" w:hAnsi="Times New Roman"/>
          <w:i w:val="0"/>
          <w:sz w:val="24"/>
          <w:szCs w:val="24"/>
          <w:lang w:val="ru-RU"/>
        </w:rPr>
        <w:t>Годового календарного учебного плана-графика работы ГКОУ РО Азовской школы    № 7 на 2020-2021 учебный год.</w:t>
      </w:r>
    </w:p>
    <w:p w:rsidR="00E079E7" w:rsidRDefault="00E079E7" w:rsidP="00E079E7">
      <w:pPr>
        <w:pStyle w:val="a4"/>
        <w:numPr>
          <w:ilvl w:val="0"/>
          <w:numId w:val="2"/>
        </w:numPr>
        <w:spacing w:before="120" w:after="0" w:line="240" w:lineRule="auto"/>
        <w:ind w:left="851" w:hanging="284"/>
        <w:jc w:val="both"/>
        <w:rPr>
          <w:rFonts w:ascii="Times New Roman" w:hAnsi="Times New Roman"/>
          <w:i w:val="0"/>
          <w:sz w:val="24"/>
          <w:szCs w:val="24"/>
          <w:lang w:val="ru-RU"/>
        </w:rPr>
      </w:pPr>
      <w:r>
        <w:rPr>
          <w:rFonts w:ascii="Times New Roman" w:hAnsi="Times New Roman"/>
          <w:i w:val="0"/>
          <w:sz w:val="24"/>
          <w:szCs w:val="24"/>
          <w:lang w:val="ru-RU"/>
        </w:rPr>
        <w:t>Положения о рабочей программе учителя учебных курсов, предметов, дисциплин (модулей) ГКОУ РО Азовской школы № 7.</w:t>
      </w:r>
    </w:p>
    <w:p w:rsidR="00E079E7" w:rsidRDefault="00E079E7" w:rsidP="00E079E7">
      <w:pPr>
        <w:pStyle w:val="a4"/>
        <w:spacing w:before="120" w:after="0" w:line="240" w:lineRule="auto"/>
        <w:ind w:left="851"/>
        <w:jc w:val="both"/>
        <w:rPr>
          <w:rFonts w:ascii="Times New Roman" w:hAnsi="Times New Roman"/>
          <w:i w:val="0"/>
          <w:sz w:val="16"/>
          <w:szCs w:val="16"/>
          <w:lang w:val="ru-RU"/>
        </w:rPr>
      </w:pPr>
    </w:p>
    <w:p w:rsidR="00E079E7" w:rsidRDefault="00E079E7" w:rsidP="00E079E7">
      <w:pPr>
        <w:ind w:firstLine="567"/>
        <w:jc w:val="both"/>
        <w:rPr>
          <w:rFonts w:ascii="Times New Roman" w:hAnsi="Times New Roman"/>
          <w:i/>
        </w:rPr>
      </w:pPr>
      <w:r>
        <w:rPr>
          <w:rFonts w:ascii="Times New Roman" w:hAnsi="Times New Roman"/>
        </w:rPr>
        <w:t xml:space="preserve">Программа ориентирована на использование УМК, </w:t>
      </w:r>
      <w:proofErr w:type="gramStart"/>
      <w:r>
        <w:rPr>
          <w:rFonts w:ascii="Times New Roman" w:hAnsi="Times New Roman"/>
        </w:rPr>
        <w:t>который</w:t>
      </w:r>
      <w:proofErr w:type="gramEnd"/>
      <w:r>
        <w:rPr>
          <w:rFonts w:ascii="Times New Roman" w:hAnsi="Times New Roman"/>
        </w:rPr>
        <w:t xml:space="preserve"> включает в себя:</w:t>
      </w:r>
    </w:p>
    <w:p w:rsidR="00E079E7" w:rsidRDefault="00E079E7" w:rsidP="00E079E7">
      <w:pPr>
        <w:pStyle w:val="a4"/>
        <w:numPr>
          <w:ilvl w:val="0"/>
          <w:numId w:val="3"/>
        </w:numPr>
        <w:spacing w:before="120" w:after="0" w:line="240" w:lineRule="auto"/>
        <w:ind w:left="851" w:hanging="284"/>
        <w:jc w:val="both"/>
        <w:rPr>
          <w:rFonts w:ascii="Times New Roman" w:hAnsi="Times New Roman"/>
          <w:i w:val="0"/>
          <w:sz w:val="24"/>
          <w:szCs w:val="24"/>
          <w:lang w:val="ru-RU"/>
        </w:rPr>
      </w:pPr>
      <w:proofErr w:type="spellStart"/>
      <w:r>
        <w:rPr>
          <w:rFonts w:ascii="Times New Roman" w:hAnsi="Times New Roman"/>
          <w:i w:val="0"/>
          <w:sz w:val="24"/>
          <w:szCs w:val="24"/>
          <w:shd w:val="clear" w:color="auto" w:fill="FFFFFF"/>
          <w:lang w:val="ru-RU"/>
        </w:rPr>
        <w:t>Зонтова</w:t>
      </w:r>
      <w:proofErr w:type="spellEnd"/>
      <w:r>
        <w:rPr>
          <w:rFonts w:ascii="Times New Roman" w:hAnsi="Times New Roman"/>
          <w:i w:val="0"/>
          <w:sz w:val="24"/>
          <w:szCs w:val="24"/>
          <w:shd w:val="clear" w:color="auto" w:fill="FFFFFF"/>
          <w:lang w:val="ru-RU"/>
        </w:rPr>
        <w:t xml:space="preserve"> О. В. «Методические рекомендации по развитию слухового восприятия детей с нарушенным слухом», СПб</w:t>
      </w:r>
      <w:proofErr w:type="gramStart"/>
      <w:r>
        <w:rPr>
          <w:rFonts w:ascii="Times New Roman" w:hAnsi="Times New Roman"/>
          <w:i w:val="0"/>
          <w:sz w:val="24"/>
          <w:szCs w:val="24"/>
          <w:shd w:val="clear" w:color="auto" w:fill="FFFFFF"/>
          <w:lang w:val="ru-RU"/>
        </w:rPr>
        <w:t xml:space="preserve">., </w:t>
      </w:r>
      <w:proofErr w:type="gramEnd"/>
      <w:r>
        <w:rPr>
          <w:rFonts w:ascii="Times New Roman" w:hAnsi="Times New Roman"/>
          <w:i w:val="0"/>
          <w:sz w:val="24"/>
          <w:szCs w:val="24"/>
          <w:shd w:val="clear" w:color="auto" w:fill="FFFFFF"/>
          <w:lang w:val="ru-RU"/>
        </w:rPr>
        <w:t>КАРО, 2008.</w:t>
      </w:r>
    </w:p>
    <w:p w:rsidR="00E079E7" w:rsidRPr="00E079E7" w:rsidRDefault="00333F94" w:rsidP="00E079E7">
      <w:pPr>
        <w:pStyle w:val="2"/>
        <w:keepNext w:val="0"/>
        <w:numPr>
          <w:ilvl w:val="0"/>
          <w:numId w:val="3"/>
        </w:numPr>
        <w:shd w:val="clear" w:color="auto" w:fill="FFFFFF"/>
        <w:spacing w:before="120" w:after="0"/>
        <w:ind w:left="851" w:hanging="284"/>
        <w:rPr>
          <w:rFonts w:ascii="Times New Roman" w:hAnsi="Times New Roman"/>
          <w:b w:val="0"/>
          <w:i w:val="0"/>
          <w:sz w:val="24"/>
          <w:szCs w:val="24"/>
          <w:shd w:val="clear" w:color="auto" w:fill="FFFFFF"/>
        </w:rPr>
      </w:pPr>
      <w:hyperlink r:id="rId6" w:history="1">
        <w:r w:rsidR="00E079E7" w:rsidRPr="00E079E7">
          <w:rPr>
            <w:rStyle w:val="a3"/>
            <w:rFonts w:ascii="Times New Roman" w:eastAsia="Courier New" w:hAnsi="Times New Roman"/>
            <w:b w:val="0"/>
            <w:bCs w:val="0"/>
            <w:i w:val="0"/>
            <w:color w:val="auto"/>
            <w:sz w:val="24"/>
            <w:szCs w:val="24"/>
          </w:rPr>
          <w:t>Кузьмичева Е.П., Яхнина Е.З., Шевцова О.В. «Развитие устной речи у глухих школьников</w:t>
        </w:r>
      </w:hyperlink>
      <w:r w:rsidR="00E079E7" w:rsidRPr="00E079E7">
        <w:rPr>
          <w:rFonts w:ascii="Times New Roman" w:hAnsi="Times New Roman"/>
          <w:b w:val="0"/>
          <w:bCs w:val="0"/>
          <w:i w:val="0"/>
          <w:sz w:val="24"/>
          <w:szCs w:val="24"/>
        </w:rPr>
        <w:t xml:space="preserve">», </w:t>
      </w:r>
      <w:r w:rsidR="00E079E7" w:rsidRPr="00E079E7">
        <w:rPr>
          <w:rFonts w:ascii="Times New Roman" w:hAnsi="Times New Roman"/>
          <w:b w:val="0"/>
          <w:i w:val="0"/>
          <w:sz w:val="24"/>
          <w:szCs w:val="24"/>
          <w:shd w:val="clear" w:color="auto" w:fill="FFFFFF"/>
        </w:rPr>
        <w:t>М., НЦ ЭНАС, 2003.</w:t>
      </w:r>
    </w:p>
    <w:p w:rsidR="00E079E7" w:rsidRPr="00E079E7" w:rsidRDefault="00333F94" w:rsidP="00E079E7">
      <w:pPr>
        <w:pStyle w:val="a4"/>
        <w:numPr>
          <w:ilvl w:val="0"/>
          <w:numId w:val="3"/>
        </w:numPr>
        <w:spacing w:before="120" w:after="0" w:line="240" w:lineRule="auto"/>
        <w:ind w:left="851" w:hanging="284"/>
        <w:jc w:val="both"/>
        <w:rPr>
          <w:rFonts w:ascii="Times New Roman" w:hAnsi="Times New Roman"/>
          <w:i w:val="0"/>
          <w:sz w:val="24"/>
          <w:szCs w:val="24"/>
          <w:lang w:val="ru-RU"/>
        </w:rPr>
      </w:pPr>
      <w:hyperlink r:id="rId7" w:history="1">
        <w:r w:rsidR="00E079E7" w:rsidRPr="00E079E7">
          <w:rPr>
            <w:rStyle w:val="a3"/>
            <w:rFonts w:ascii="Times New Roman" w:hAnsi="Times New Roman"/>
            <w:bCs/>
            <w:i w:val="0"/>
            <w:color w:val="auto"/>
            <w:sz w:val="24"/>
            <w:szCs w:val="24"/>
            <w:lang w:val="ru-RU"/>
          </w:rPr>
          <w:t xml:space="preserve">Королева И., </w:t>
        </w:r>
        <w:proofErr w:type="spellStart"/>
        <w:r w:rsidR="00E079E7" w:rsidRPr="00E079E7">
          <w:rPr>
            <w:rStyle w:val="a3"/>
            <w:rFonts w:ascii="Times New Roman" w:hAnsi="Times New Roman"/>
            <w:bCs/>
            <w:i w:val="0"/>
            <w:color w:val="auto"/>
            <w:sz w:val="24"/>
            <w:szCs w:val="24"/>
            <w:lang w:val="ru-RU"/>
          </w:rPr>
          <w:t>Янн</w:t>
        </w:r>
        <w:proofErr w:type="spellEnd"/>
        <w:r w:rsidR="00E079E7" w:rsidRPr="00E079E7">
          <w:rPr>
            <w:rStyle w:val="a3"/>
            <w:rFonts w:ascii="Times New Roman" w:hAnsi="Times New Roman"/>
            <w:bCs/>
            <w:i w:val="0"/>
            <w:color w:val="auto"/>
            <w:sz w:val="24"/>
            <w:szCs w:val="24"/>
            <w:lang w:val="ru-RU"/>
          </w:rPr>
          <w:t xml:space="preserve"> П. «Дети с нарушениями слуха. Книга для родителей и педагогов</w:t>
        </w:r>
      </w:hyperlink>
      <w:r w:rsidR="00E079E7" w:rsidRPr="00E079E7">
        <w:rPr>
          <w:rFonts w:ascii="Times New Roman" w:hAnsi="Times New Roman"/>
          <w:i w:val="0"/>
          <w:sz w:val="24"/>
          <w:szCs w:val="24"/>
          <w:lang w:val="ru-RU"/>
        </w:rPr>
        <w:t xml:space="preserve">», </w:t>
      </w:r>
      <w:r w:rsidR="00E079E7" w:rsidRPr="00E079E7">
        <w:rPr>
          <w:rFonts w:ascii="Times New Roman" w:hAnsi="Times New Roman"/>
          <w:i w:val="0"/>
          <w:sz w:val="24"/>
          <w:szCs w:val="24"/>
          <w:shd w:val="clear" w:color="auto" w:fill="FFFFFF"/>
          <w:lang w:val="ru-RU"/>
        </w:rPr>
        <w:t>СПб</w:t>
      </w:r>
      <w:proofErr w:type="gramStart"/>
      <w:r w:rsidR="00E079E7" w:rsidRPr="00E079E7">
        <w:rPr>
          <w:rFonts w:ascii="Times New Roman" w:hAnsi="Times New Roman"/>
          <w:i w:val="0"/>
          <w:sz w:val="24"/>
          <w:szCs w:val="24"/>
          <w:shd w:val="clear" w:color="auto" w:fill="FFFFFF"/>
          <w:lang w:val="ru-RU"/>
        </w:rPr>
        <w:t xml:space="preserve">., </w:t>
      </w:r>
      <w:proofErr w:type="gramEnd"/>
      <w:r w:rsidR="00E079E7" w:rsidRPr="00E079E7">
        <w:rPr>
          <w:rFonts w:ascii="Times New Roman" w:hAnsi="Times New Roman"/>
          <w:i w:val="0"/>
          <w:sz w:val="24"/>
          <w:szCs w:val="24"/>
          <w:shd w:val="clear" w:color="auto" w:fill="FFFFFF"/>
          <w:lang w:val="ru-RU"/>
        </w:rPr>
        <w:t>КАРО, 20011.</w:t>
      </w:r>
    </w:p>
    <w:p w:rsidR="00E079E7" w:rsidRPr="00E079E7" w:rsidRDefault="00E079E7" w:rsidP="00E079E7">
      <w:pPr>
        <w:numPr>
          <w:ilvl w:val="0"/>
          <w:numId w:val="3"/>
        </w:numPr>
        <w:spacing w:before="120"/>
        <w:ind w:left="851" w:hanging="284"/>
        <w:outlineLvl w:val="0"/>
        <w:rPr>
          <w:rFonts w:ascii="Times New Roman" w:eastAsia="Times New Roman" w:hAnsi="Times New Roman" w:cs="Times New Roman"/>
          <w:kern w:val="36"/>
        </w:rPr>
      </w:pPr>
      <w:proofErr w:type="spellStart"/>
      <w:r w:rsidRPr="00E079E7">
        <w:rPr>
          <w:rFonts w:ascii="Times New Roman" w:eastAsia="Times New Roman" w:hAnsi="Times New Roman" w:cs="Times New Roman"/>
          <w:kern w:val="36"/>
        </w:rPr>
        <w:t>Леонгард</w:t>
      </w:r>
      <w:proofErr w:type="spellEnd"/>
      <w:r w:rsidRPr="00E079E7">
        <w:rPr>
          <w:rFonts w:ascii="Times New Roman" w:eastAsia="Times New Roman" w:hAnsi="Times New Roman" w:cs="Times New Roman"/>
          <w:kern w:val="36"/>
        </w:rPr>
        <w:t xml:space="preserve"> Э.И., Самсонова Е.Г. «Развитие речи детей с нарушенным слухом в семье», </w:t>
      </w:r>
      <w:r w:rsidRPr="00E079E7">
        <w:rPr>
          <w:rFonts w:ascii="Times New Roman" w:hAnsi="Times New Roman" w:cs="Times New Roman"/>
          <w:shd w:val="clear" w:color="auto" w:fill="FFFFFF"/>
        </w:rPr>
        <w:t>М.: Просвещение, 1991.</w:t>
      </w:r>
    </w:p>
    <w:p w:rsidR="00E079E7" w:rsidRPr="00E079E7" w:rsidRDefault="00E079E7" w:rsidP="00E079E7">
      <w:pPr>
        <w:pStyle w:val="a4"/>
        <w:numPr>
          <w:ilvl w:val="0"/>
          <w:numId w:val="3"/>
        </w:numPr>
        <w:spacing w:before="120" w:after="0" w:line="240" w:lineRule="auto"/>
        <w:ind w:left="851" w:hanging="284"/>
        <w:jc w:val="both"/>
        <w:rPr>
          <w:rFonts w:ascii="Times New Roman" w:hAnsi="Times New Roman"/>
          <w:i w:val="0"/>
          <w:sz w:val="24"/>
          <w:szCs w:val="24"/>
          <w:lang w:val="ru-RU"/>
        </w:rPr>
      </w:pPr>
      <w:r w:rsidRPr="00E079E7">
        <w:rPr>
          <w:rFonts w:ascii="Times New Roman" w:hAnsi="Times New Roman"/>
          <w:i w:val="0"/>
          <w:sz w:val="24"/>
          <w:szCs w:val="24"/>
          <w:shd w:val="clear" w:color="auto" w:fill="FFFFFF"/>
          <w:lang w:val="ru-RU"/>
        </w:rPr>
        <w:t>Назарова Л. П. «Методика развития слухового восприятия у детей с нарушениями слуха», М., ВЛАДОС, 2001.</w:t>
      </w:r>
    </w:p>
    <w:p w:rsidR="00E079E7" w:rsidRPr="00E079E7" w:rsidRDefault="00E079E7" w:rsidP="00E079E7">
      <w:pPr>
        <w:pStyle w:val="2"/>
        <w:keepNext w:val="0"/>
        <w:numPr>
          <w:ilvl w:val="0"/>
          <w:numId w:val="3"/>
        </w:numPr>
        <w:shd w:val="clear" w:color="auto" w:fill="FFFFFF"/>
        <w:spacing w:before="120" w:after="0"/>
        <w:ind w:left="851" w:hanging="284"/>
        <w:rPr>
          <w:rFonts w:ascii="Times New Roman" w:hAnsi="Times New Roman"/>
          <w:b w:val="0"/>
          <w:i w:val="0"/>
          <w:sz w:val="24"/>
          <w:szCs w:val="24"/>
          <w:shd w:val="clear" w:color="auto" w:fill="FFFFFF"/>
        </w:rPr>
      </w:pPr>
      <w:proofErr w:type="spellStart"/>
      <w:r w:rsidRPr="00E079E7">
        <w:rPr>
          <w:rFonts w:ascii="Times New Roman" w:hAnsi="Times New Roman"/>
          <w:b w:val="0"/>
          <w:i w:val="0"/>
          <w:sz w:val="24"/>
          <w:szCs w:val="24"/>
          <w:shd w:val="clear" w:color="auto" w:fill="FFFFFF"/>
        </w:rPr>
        <w:t>Слезина</w:t>
      </w:r>
      <w:proofErr w:type="spellEnd"/>
      <w:r w:rsidRPr="00E079E7">
        <w:rPr>
          <w:rFonts w:ascii="Times New Roman" w:hAnsi="Times New Roman"/>
          <w:b w:val="0"/>
          <w:i w:val="0"/>
          <w:sz w:val="24"/>
          <w:szCs w:val="24"/>
          <w:shd w:val="clear" w:color="auto" w:fill="FFFFFF"/>
        </w:rPr>
        <w:t xml:space="preserve"> Н.Ф. «Формирование произношения у глухих школьников», М., Просвещение, 1984.</w:t>
      </w:r>
    </w:p>
    <w:p w:rsidR="00E079E7" w:rsidRDefault="00E079E7" w:rsidP="00E079E7">
      <w:pPr>
        <w:numPr>
          <w:ilvl w:val="0"/>
          <w:numId w:val="3"/>
        </w:numPr>
        <w:spacing w:before="120"/>
        <w:ind w:left="851" w:hanging="284"/>
      </w:pPr>
      <w:r>
        <w:rPr>
          <w:rFonts w:ascii="Times New Roman" w:hAnsi="Times New Roman"/>
          <w:color w:val="000000"/>
          <w:shd w:val="clear" w:color="auto" w:fill="FFFFFF"/>
        </w:rPr>
        <w:t>Иллюстрированный дидактический материал.</w:t>
      </w:r>
    </w:p>
    <w:p w:rsidR="00E079E7" w:rsidRDefault="00E079E7" w:rsidP="00E079E7">
      <w:pPr>
        <w:widowControl w:val="0"/>
        <w:suppressAutoHyphens/>
        <w:rPr>
          <w:rFonts w:ascii="Times New Roman" w:eastAsia="Arial Unicode MS" w:hAnsi="Times New Roman" w:cs="Times New Roman"/>
          <w:kern w:val="2"/>
          <w:lang w:eastAsia="ar-SA"/>
        </w:rPr>
      </w:pPr>
    </w:p>
    <w:p w:rsidR="00E079E7" w:rsidRDefault="00E079E7" w:rsidP="00E079E7">
      <w:pPr>
        <w:widowControl w:val="0"/>
        <w:suppressAutoHyphens/>
        <w:spacing w:after="120"/>
        <w:jc w:val="center"/>
        <w:rPr>
          <w:rFonts w:ascii="Times New Roman" w:eastAsia="Arial Unicode MS" w:hAnsi="Times New Roman" w:cs="Times New Roman"/>
          <w:kern w:val="2"/>
          <w:lang w:eastAsia="ar-SA"/>
        </w:rPr>
      </w:pPr>
      <w:r>
        <w:rPr>
          <w:rFonts w:ascii="Times New Roman" w:eastAsia="Arial Unicode MS" w:hAnsi="Times New Roman"/>
          <w:b/>
          <w:kern w:val="2"/>
          <w:lang w:eastAsia="ar-SA"/>
        </w:rPr>
        <w:t>МЕСТО ПРЕДМЕТА ФРС и ПСУР В УЧЕБНОМ ПЛАНЕ</w:t>
      </w:r>
    </w:p>
    <w:tbl>
      <w:tblPr>
        <w:tblW w:w="11058"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6"/>
        <w:gridCol w:w="9072"/>
      </w:tblGrid>
      <w:tr w:rsidR="00E079E7" w:rsidTr="00E079E7">
        <w:tc>
          <w:tcPr>
            <w:tcW w:w="1986" w:type="dxa"/>
            <w:tcBorders>
              <w:top w:val="single" w:sz="4" w:space="0" w:color="000000"/>
              <w:left w:val="single" w:sz="4" w:space="0" w:color="000000"/>
              <w:bottom w:val="single" w:sz="4" w:space="0" w:color="000000"/>
              <w:right w:val="single" w:sz="4" w:space="0" w:color="000000"/>
            </w:tcBorders>
          </w:tcPr>
          <w:p w:rsidR="00E079E7" w:rsidRDefault="00E079E7">
            <w:pPr>
              <w:ind w:right="-108"/>
              <w:rPr>
                <w:rFonts w:ascii="Times New Roman" w:hAnsi="Times New Roman" w:cs="Times New Roman"/>
                <w:sz w:val="22"/>
                <w:szCs w:val="22"/>
              </w:rPr>
            </w:pPr>
            <w:r>
              <w:rPr>
                <w:rFonts w:ascii="Times New Roman" w:hAnsi="Times New Roman" w:cs="Times New Roman"/>
                <w:sz w:val="22"/>
                <w:szCs w:val="22"/>
              </w:rPr>
              <w:t>ЦЕЛИ УЧЕБНОГО ПРЕДМЕТА</w:t>
            </w:r>
          </w:p>
          <w:p w:rsidR="00E079E7" w:rsidRDefault="00E079E7">
            <w:pPr>
              <w:ind w:right="-1"/>
              <w:rPr>
                <w:rFonts w:ascii="Times New Roman" w:hAnsi="Times New Roman" w:cs="Times New Roman"/>
                <w:sz w:val="22"/>
                <w:szCs w:val="22"/>
              </w:rPr>
            </w:pPr>
          </w:p>
        </w:tc>
        <w:tc>
          <w:tcPr>
            <w:tcW w:w="9072" w:type="dxa"/>
            <w:tcBorders>
              <w:top w:val="single" w:sz="4" w:space="0" w:color="000000"/>
              <w:left w:val="single" w:sz="4" w:space="0" w:color="000000"/>
              <w:bottom w:val="single" w:sz="4" w:space="0" w:color="000000"/>
              <w:right w:val="single" w:sz="4" w:space="0" w:color="000000"/>
            </w:tcBorders>
            <w:hideMark/>
          </w:tcPr>
          <w:p w:rsidR="00E079E7" w:rsidRDefault="00E079E7">
            <w:pPr>
              <w:ind w:right="-1" w:firstLine="600"/>
              <w:jc w:val="both"/>
              <w:rPr>
                <w:rFonts w:ascii="Times New Roman" w:hAnsi="Times New Roman" w:cs="Times New Roman"/>
              </w:rPr>
            </w:pPr>
            <w:r>
              <w:rPr>
                <w:rFonts w:ascii="Times New Roman" w:hAnsi="Times New Roman" w:cs="Times New Roman"/>
              </w:rPr>
              <w:t xml:space="preserve">Формирование </w:t>
            </w:r>
            <w:proofErr w:type="spellStart"/>
            <w:r>
              <w:rPr>
                <w:rFonts w:ascii="Times New Roman" w:hAnsi="Times New Roman" w:cs="Times New Roman"/>
              </w:rPr>
              <w:t>слухо</w:t>
            </w:r>
            <w:proofErr w:type="spellEnd"/>
            <w:r w:rsidR="00136849">
              <w:rPr>
                <w:rFonts w:ascii="Times New Roman" w:hAnsi="Times New Roman" w:cs="Times New Roman"/>
              </w:rPr>
              <w:t xml:space="preserve">-зрительного восприятия речи и </w:t>
            </w:r>
            <w:r>
              <w:rPr>
                <w:rFonts w:ascii="Times New Roman" w:hAnsi="Times New Roman" w:cs="Times New Roman"/>
              </w:rPr>
              <w:t>первич</w:t>
            </w:r>
            <w:r w:rsidR="00136849">
              <w:rPr>
                <w:rFonts w:ascii="Times New Roman" w:hAnsi="Times New Roman" w:cs="Times New Roman"/>
              </w:rPr>
              <w:t xml:space="preserve">ных произносительных навыков. </w:t>
            </w:r>
            <w:r>
              <w:rPr>
                <w:rFonts w:ascii="Times New Roman" w:hAnsi="Times New Roman" w:cs="Times New Roman"/>
              </w:rPr>
              <w:t xml:space="preserve">Создание межанализаторных условных связей восприятия устной речи на начальном этапе обучения. </w:t>
            </w:r>
            <w:r>
              <w:rPr>
                <w:rFonts w:ascii="Times New Roman" w:hAnsi="Times New Roman" w:cs="Times New Roman"/>
                <w:color w:val="000000"/>
                <w:shd w:val="clear" w:color="auto" w:fill="FFFFFF"/>
              </w:rPr>
              <w:t xml:space="preserve">Усиление слухового компонента в </w:t>
            </w:r>
            <w:proofErr w:type="spellStart"/>
            <w:r>
              <w:rPr>
                <w:rFonts w:ascii="Times New Roman" w:hAnsi="Times New Roman" w:cs="Times New Roman"/>
                <w:color w:val="000000"/>
                <w:shd w:val="clear" w:color="auto" w:fill="FFFFFF"/>
              </w:rPr>
              <w:t>слухо</w:t>
            </w:r>
            <w:proofErr w:type="spellEnd"/>
            <w:r>
              <w:rPr>
                <w:rFonts w:ascii="Times New Roman" w:hAnsi="Times New Roman" w:cs="Times New Roman"/>
                <w:color w:val="000000"/>
                <w:shd w:val="clear" w:color="auto" w:fill="FFFFFF"/>
              </w:rPr>
              <w:t xml:space="preserve">-зрительном комплексном восприятии речи окружающих людей. Овладение средствами речевого общения, </w:t>
            </w:r>
            <w:r>
              <w:rPr>
                <w:rFonts w:ascii="Times New Roman" w:hAnsi="Times New Roman" w:cs="Times New Roman"/>
              </w:rPr>
              <w:t>как  одного   из важнейших факторов социальной адаптации.</w:t>
            </w:r>
          </w:p>
        </w:tc>
      </w:tr>
      <w:tr w:rsidR="00E079E7" w:rsidTr="00E079E7">
        <w:tc>
          <w:tcPr>
            <w:tcW w:w="1986" w:type="dxa"/>
            <w:tcBorders>
              <w:top w:val="single" w:sz="4" w:space="0" w:color="000000"/>
              <w:left w:val="single" w:sz="4" w:space="0" w:color="000000"/>
              <w:bottom w:val="single" w:sz="4" w:space="0" w:color="000000"/>
              <w:right w:val="single" w:sz="4" w:space="0" w:color="000000"/>
            </w:tcBorders>
            <w:hideMark/>
          </w:tcPr>
          <w:p w:rsidR="00E079E7" w:rsidRDefault="00E079E7">
            <w:pPr>
              <w:ind w:right="-250"/>
              <w:rPr>
                <w:rFonts w:ascii="Times New Roman" w:hAnsi="Times New Roman" w:cs="Times New Roman"/>
                <w:sz w:val="22"/>
                <w:szCs w:val="22"/>
              </w:rPr>
            </w:pPr>
            <w:r>
              <w:rPr>
                <w:rFonts w:ascii="Times New Roman" w:hAnsi="Times New Roman" w:cs="Times New Roman"/>
                <w:sz w:val="22"/>
                <w:szCs w:val="22"/>
              </w:rPr>
              <w:t>ЗАДАЧИ УЧЕБНОГО ПРЕДМЕТА</w:t>
            </w:r>
          </w:p>
        </w:tc>
        <w:tc>
          <w:tcPr>
            <w:tcW w:w="9072" w:type="dxa"/>
            <w:tcBorders>
              <w:top w:val="single" w:sz="4" w:space="0" w:color="000000"/>
              <w:left w:val="single" w:sz="4" w:space="0" w:color="000000"/>
              <w:bottom w:val="single" w:sz="4" w:space="0" w:color="000000"/>
              <w:right w:val="single" w:sz="4" w:space="0" w:color="000000"/>
            </w:tcBorders>
            <w:hideMark/>
          </w:tcPr>
          <w:p w:rsidR="00E079E7" w:rsidRDefault="00E079E7">
            <w:pPr>
              <w:rPr>
                <w:rFonts w:ascii="Times New Roman" w:eastAsia="Arial Unicode MS" w:hAnsi="Times New Roman" w:cs="Times New Roman"/>
                <w:b/>
                <w:i/>
                <w:iCs/>
                <w:lang w:eastAsia="en-US" w:bidi="en-US"/>
              </w:rPr>
            </w:pPr>
            <w:r>
              <w:rPr>
                <w:rFonts w:ascii="Times New Roman" w:eastAsia="Arial Unicode MS" w:hAnsi="Times New Roman" w:cs="Times New Roman"/>
                <w:b/>
                <w:i/>
                <w:iCs/>
                <w:lang w:eastAsia="en-US" w:bidi="en-US"/>
              </w:rPr>
              <w:t>Образовательные:</w:t>
            </w:r>
          </w:p>
          <w:p w:rsidR="00E079E7" w:rsidRDefault="00E079E7" w:rsidP="00482ACD">
            <w:pPr>
              <w:pStyle w:val="a4"/>
              <w:numPr>
                <w:ilvl w:val="0"/>
                <w:numId w:val="4"/>
              </w:numPr>
              <w:spacing w:after="0" w:line="240" w:lineRule="auto"/>
              <w:ind w:left="714" w:right="176" w:hanging="357"/>
              <w:rPr>
                <w:rFonts w:ascii="Times New Roman" w:hAnsi="Times New Roman"/>
                <w:i w:val="0"/>
                <w:sz w:val="24"/>
                <w:szCs w:val="24"/>
                <w:lang w:val="ru-RU"/>
              </w:rPr>
            </w:pPr>
            <w:r>
              <w:rPr>
                <w:rFonts w:ascii="Times New Roman" w:hAnsi="Times New Roman"/>
                <w:i w:val="0"/>
                <w:sz w:val="24"/>
                <w:szCs w:val="24"/>
                <w:lang w:val="ru-RU"/>
              </w:rPr>
              <w:t>уточнить состояние нарушенной слуховой функции (с ЗУА);</w:t>
            </w:r>
          </w:p>
          <w:p w:rsidR="00E079E7" w:rsidRPr="00E079E7" w:rsidRDefault="00E079E7" w:rsidP="00136849">
            <w:pPr>
              <w:pStyle w:val="a4"/>
              <w:numPr>
                <w:ilvl w:val="0"/>
                <w:numId w:val="4"/>
              </w:numPr>
              <w:spacing w:after="0" w:line="240" w:lineRule="auto"/>
              <w:ind w:left="714" w:right="176" w:hanging="357"/>
              <w:rPr>
                <w:rFonts w:ascii="Times New Roman" w:hAnsi="Times New Roman"/>
                <w:i w:val="0"/>
                <w:sz w:val="24"/>
                <w:szCs w:val="24"/>
                <w:lang w:val="ru-RU"/>
              </w:rPr>
            </w:pPr>
            <w:r>
              <w:rPr>
                <w:rFonts w:ascii="Times New Roman" w:hAnsi="Times New Roman"/>
                <w:i w:val="0"/>
                <w:sz w:val="24"/>
                <w:szCs w:val="24"/>
                <w:lang w:val="ru-RU"/>
              </w:rPr>
              <w:t xml:space="preserve">подобрать оптимальный режим звукоусиления с помощью стационарной </w:t>
            </w:r>
            <w:r>
              <w:rPr>
                <w:rFonts w:ascii="Times New Roman" w:hAnsi="Times New Roman"/>
                <w:i w:val="0"/>
                <w:sz w:val="24"/>
                <w:szCs w:val="24"/>
                <w:lang w:val="ru-RU"/>
              </w:rPr>
              <w:lastRenderedPageBreak/>
              <w:t xml:space="preserve">электроакустической аппаратуры и режим работы индивидуальных </w:t>
            </w:r>
            <w:r w:rsidRPr="00E079E7">
              <w:rPr>
                <w:rFonts w:ascii="Times New Roman" w:hAnsi="Times New Roman"/>
                <w:i w:val="0"/>
                <w:sz w:val="24"/>
                <w:szCs w:val="24"/>
                <w:lang w:val="ru-RU"/>
              </w:rPr>
              <w:t>слуховых аппаратов;</w:t>
            </w:r>
          </w:p>
          <w:p w:rsidR="00E079E7" w:rsidRDefault="00E079E7" w:rsidP="00482ACD">
            <w:pPr>
              <w:pStyle w:val="a4"/>
              <w:numPr>
                <w:ilvl w:val="0"/>
                <w:numId w:val="4"/>
              </w:numPr>
              <w:spacing w:after="0" w:line="240" w:lineRule="auto"/>
              <w:ind w:left="714" w:right="176" w:hanging="357"/>
              <w:rPr>
                <w:rFonts w:ascii="Times New Roman" w:hAnsi="Times New Roman"/>
                <w:i w:val="0"/>
                <w:sz w:val="24"/>
                <w:szCs w:val="24"/>
                <w:lang w:val="ru-RU"/>
              </w:rPr>
            </w:pPr>
            <w:r>
              <w:rPr>
                <w:rFonts w:ascii="Times New Roman" w:hAnsi="Times New Roman"/>
                <w:i w:val="0"/>
                <w:sz w:val="24"/>
                <w:szCs w:val="24"/>
                <w:lang w:val="ru-RU"/>
              </w:rPr>
              <w:t xml:space="preserve">выявить и выработать с помощью ЗУА чёткую реакцию на определённом расстоянии на неречевые  и речевые звуки разной интенсивности; </w:t>
            </w:r>
          </w:p>
          <w:p w:rsidR="00E079E7" w:rsidRDefault="00E079E7" w:rsidP="00482ACD">
            <w:pPr>
              <w:pStyle w:val="a4"/>
              <w:numPr>
                <w:ilvl w:val="0"/>
                <w:numId w:val="4"/>
              </w:numPr>
              <w:spacing w:after="0" w:line="240" w:lineRule="auto"/>
              <w:ind w:left="714" w:right="176" w:hanging="357"/>
              <w:rPr>
                <w:rFonts w:ascii="Times New Roman" w:hAnsi="Times New Roman"/>
                <w:i w:val="0"/>
                <w:sz w:val="24"/>
                <w:szCs w:val="24"/>
                <w:lang w:val="ru-RU"/>
              </w:rPr>
            </w:pPr>
            <w:r>
              <w:rPr>
                <w:rFonts w:ascii="Times New Roman" w:hAnsi="Times New Roman"/>
                <w:i w:val="0"/>
                <w:sz w:val="24"/>
                <w:szCs w:val="24"/>
                <w:lang w:val="ru-RU"/>
              </w:rPr>
              <w:t>обучить восприятию, различению  и воспроизведению слов, как речевых сигналов, различных звуков с помощью ЗУА;</w:t>
            </w:r>
          </w:p>
          <w:p w:rsidR="00E079E7" w:rsidRDefault="00E079E7" w:rsidP="00482ACD">
            <w:pPr>
              <w:pStyle w:val="a4"/>
              <w:numPr>
                <w:ilvl w:val="0"/>
                <w:numId w:val="4"/>
              </w:numPr>
              <w:spacing w:after="0" w:line="240" w:lineRule="auto"/>
              <w:ind w:left="714" w:right="176" w:hanging="357"/>
              <w:rPr>
                <w:rFonts w:ascii="Times New Roman" w:hAnsi="Times New Roman"/>
                <w:i w:val="0"/>
                <w:sz w:val="24"/>
                <w:szCs w:val="24"/>
                <w:lang w:val="ru-RU"/>
              </w:rPr>
            </w:pPr>
            <w:r>
              <w:rPr>
                <w:rFonts w:ascii="Times New Roman" w:hAnsi="Times New Roman"/>
                <w:i w:val="0"/>
                <w:sz w:val="24"/>
                <w:szCs w:val="24"/>
                <w:lang w:val="ru-RU"/>
              </w:rPr>
              <w:t>обучать распознаванию в словах гласных в позиции как ударного, так и безударного слогов, определять ритмический рисунок некоторых слов;</w:t>
            </w:r>
          </w:p>
          <w:p w:rsidR="00E079E7" w:rsidRDefault="00E079E7" w:rsidP="00482ACD">
            <w:pPr>
              <w:pStyle w:val="a4"/>
              <w:numPr>
                <w:ilvl w:val="0"/>
                <w:numId w:val="4"/>
              </w:numPr>
              <w:spacing w:after="0" w:line="240" w:lineRule="auto"/>
              <w:ind w:left="714" w:right="176" w:hanging="357"/>
              <w:rPr>
                <w:rFonts w:ascii="Times New Roman" w:hAnsi="Times New Roman"/>
                <w:i w:val="0"/>
                <w:sz w:val="24"/>
                <w:szCs w:val="24"/>
                <w:lang w:val="ru-RU"/>
              </w:rPr>
            </w:pPr>
            <w:r>
              <w:rPr>
                <w:rFonts w:ascii="Times New Roman" w:hAnsi="Times New Roman"/>
                <w:i w:val="0"/>
                <w:sz w:val="24"/>
                <w:szCs w:val="24"/>
                <w:lang w:val="ru-RU"/>
              </w:rPr>
              <w:t>обучать различению и опознаванию слов, словосочетаний и фраз, небольших текстов диалогического и монологического характера (с ЗУА);</w:t>
            </w:r>
          </w:p>
          <w:p w:rsidR="00E079E7" w:rsidRDefault="00E079E7" w:rsidP="00482ACD">
            <w:pPr>
              <w:pStyle w:val="a4"/>
              <w:numPr>
                <w:ilvl w:val="0"/>
                <w:numId w:val="4"/>
              </w:numPr>
              <w:spacing w:after="0" w:line="240" w:lineRule="auto"/>
              <w:ind w:left="714" w:right="176" w:hanging="357"/>
              <w:rPr>
                <w:rFonts w:ascii="Times New Roman" w:hAnsi="Times New Roman"/>
                <w:i w:val="0"/>
                <w:sz w:val="24"/>
                <w:szCs w:val="24"/>
                <w:lang w:val="ru-RU"/>
              </w:rPr>
            </w:pPr>
            <w:r>
              <w:rPr>
                <w:rFonts w:ascii="Times New Roman" w:hAnsi="Times New Roman"/>
                <w:i w:val="0"/>
                <w:sz w:val="24"/>
                <w:szCs w:val="24"/>
                <w:lang w:val="ru-RU"/>
              </w:rPr>
              <w:t xml:space="preserve">целенаправленно побуждать глухих обучающихся произносить отрабатываемый речевой материал внятно, достаточно естественно, в темпе, </w:t>
            </w:r>
            <w:proofErr w:type="gramStart"/>
            <w:r>
              <w:rPr>
                <w:rFonts w:ascii="Times New Roman" w:hAnsi="Times New Roman"/>
                <w:i w:val="0"/>
                <w:sz w:val="24"/>
                <w:szCs w:val="24"/>
                <w:lang w:val="ru-RU"/>
              </w:rPr>
              <w:t>приближающееся</w:t>
            </w:r>
            <w:proofErr w:type="gramEnd"/>
            <w:r>
              <w:rPr>
                <w:rFonts w:ascii="Times New Roman" w:hAnsi="Times New Roman"/>
                <w:i w:val="0"/>
                <w:sz w:val="24"/>
                <w:szCs w:val="24"/>
                <w:lang w:val="ru-RU"/>
              </w:rPr>
              <w:t xml:space="preserve"> к нормальному, реализуя сформированные навыки воспроизведения звуковой и ритмико-интонационной структуры речи.</w:t>
            </w:r>
          </w:p>
          <w:p w:rsidR="00E079E7" w:rsidRDefault="00E079E7">
            <w:pPr>
              <w:ind w:right="-1"/>
              <w:contextualSpacing/>
              <w:rPr>
                <w:rFonts w:ascii="Times New Roman" w:hAnsi="Times New Roman" w:cs="Times New Roman"/>
                <w:b/>
                <w:i/>
                <w:iCs/>
              </w:rPr>
            </w:pPr>
            <w:r>
              <w:rPr>
                <w:rFonts w:ascii="Times New Roman" w:hAnsi="Times New Roman" w:cs="Times New Roman"/>
                <w:b/>
                <w:i/>
                <w:iCs/>
              </w:rPr>
              <w:t>Развивающие:</w:t>
            </w:r>
          </w:p>
          <w:p w:rsidR="00E079E7" w:rsidRDefault="00E079E7" w:rsidP="00482ACD">
            <w:pPr>
              <w:numPr>
                <w:ilvl w:val="0"/>
                <w:numId w:val="5"/>
              </w:numPr>
              <w:ind w:right="-1"/>
              <w:contextualSpacing/>
              <w:rPr>
                <w:rFonts w:ascii="Times New Roman" w:hAnsi="Times New Roman" w:cs="Times New Roman"/>
              </w:rPr>
            </w:pPr>
            <w:r>
              <w:rPr>
                <w:rFonts w:ascii="Times New Roman" w:hAnsi="Times New Roman" w:cs="Times New Roman"/>
              </w:rPr>
              <w:t xml:space="preserve">развивать </w:t>
            </w:r>
            <w:proofErr w:type="spellStart"/>
            <w:r>
              <w:rPr>
                <w:rFonts w:ascii="Times New Roman" w:hAnsi="Times New Roman" w:cs="Times New Roman"/>
              </w:rPr>
              <w:t>полисенсорную</w:t>
            </w:r>
            <w:proofErr w:type="spellEnd"/>
            <w:r>
              <w:rPr>
                <w:rFonts w:ascii="Times New Roman" w:hAnsi="Times New Roman" w:cs="Times New Roman"/>
              </w:rPr>
              <w:t xml:space="preserve"> основу  для восприятия и продуцирования речи </w:t>
            </w:r>
            <w:proofErr w:type="gramStart"/>
            <w:r>
              <w:rPr>
                <w:rFonts w:ascii="Times New Roman" w:hAnsi="Times New Roman" w:cs="Times New Roman"/>
              </w:rPr>
              <w:t>обучающихся</w:t>
            </w:r>
            <w:proofErr w:type="gramEnd"/>
            <w:r>
              <w:rPr>
                <w:rFonts w:ascii="Times New Roman" w:hAnsi="Times New Roman" w:cs="Times New Roman"/>
              </w:rPr>
              <w:t>;</w:t>
            </w:r>
          </w:p>
          <w:p w:rsidR="00E079E7" w:rsidRDefault="00E079E7" w:rsidP="00482ACD">
            <w:pPr>
              <w:numPr>
                <w:ilvl w:val="0"/>
                <w:numId w:val="5"/>
              </w:numPr>
              <w:ind w:right="-1"/>
              <w:contextualSpacing/>
              <w:rPr>
                <w:rFonts w:ascii="Times New Roman" w:hAnsi="Times New Roman" w:cs="Times New Roman"/>
              </w:rPr>
            </w:pPr>
            <w:r>
              <w:rPr>
                <w:rFonts w:ascii="Times New Roman" w:hAnsi="Times New Roman" w:cs="Times New Roman"/>
              </w:rPr>
              <w:t>активизировать  психические и индивидуальные особенности детей с нарушением слуха для усиления познавательного интереса и мыслительной деятельности.</w:t>
            </w:r>
          </w:p>
          <w:p w:rsidR="00E079E7" w:rsidRDefault="00E079E7">
            <w:pPr>
              <w:ind w:right="-1"/>
              <w:contextualSpacing/>
              <w:rPr>
                <w:rFonts w:ascii="Times New Roman" w:hAnsi="Times New Roman" w:cs="Times New Roman"/>
                <w:b/>
                <w:i/>
                <w:iCs/>
              </w:rPr>
            </w:pPr>
            <w:r>
              <w:rPr>
                <w:rFonts w:ascii="Times New Roman" w:hAnsi="Times New Roman" w:cs="Times New Roman"/>
                <w:b/>
                <w:i/>
                <w:iCs/>
              </w:rPr>
              <w:t>Воспитательные:</w:t>
            </w:r>
          </w:p>
          <w:p w:rsidR="00E079E7" w:rsidRDefault="00E079E7" w:rsidP="00482ACD">
            <w:pPr>
              <w:numPr>
                <w:ilvl w:val="0"/>
                <w:numId w:val="5"/>
              </w:numPr>
              <w:ind w:right="-1"/>
              <w:contextualSpacing/>
              <w:rPr>
                <w:rFonts w:ascii="Times New Roman" w:hAnsi="Times New Roman" w:cs="Times New Roman"/>
              </w:rPr>
            </w:pPr>
            <w:r>
              <w:rPr>
                <w:rFonts w:ascii="Times New Roman" w:hAnsi="Times New Roman" w:cs="Times New Roman"/>
              </w:rPr>
              <w:t>способствовать воспитанию  коммуникативной потребности   обучающихся с нарушениями слуха с учётом их  ограниченных  индивидуальных физиологических возможностей;</w:t>
            </w:r>
          </w:p>
          <w:p w:rsidR="00E079E7" w:rsidRDefault="00E079E7" w:rsidP="00482ACD">
            <w:pPr>
              <w:numPr>
                <w:ilvl w:val="0"/>
                <w:numId w:val="5"/>
              </w:numPr>
              <w:ind w:right="-1"/>
              <w:rPr>
                <w:rFonts w:ascii="Times New Roman" w:hAnsi="Times New Roman" w:cs="Times New Roman"/>
              </w:rPr>
            </w:pPr>
            <w:r>
              <w:rPr>
                <w:rFonts w:ascii="Times New Roman" w:hAnsi="Times New Roman" w:cs="Times New Roman"/>
              </w:rPr>
              <w:t xml:space="preserve">способствовать формированию способностей  к саморазвитию и </w:t>
            </w:r>
            <w:proofErr w:type="spellStart"/>
            <w:r>
              <w:rPr>
                <w:rFonts w:ascii="Times New Roman" w:hAnsi="Times New Roman" w:cs="Times New Roman"/>
              </w:rPr>
              <w:t>саморефлексии</w:t>
            </w:r>
            <w:proofErr w:type="spellEnd"/>
            <w:r>
              <w:rPr>
                <w:rFonts w:ascii="Times New Roman" w:hAnsi="Times New Roman" w:cs="Times New Roman"/>
              </w:rPr>
              <w:t xml:space="preserve">. </w:t>
            </w:r>
          </w:p>
          <w:p w:rsidR="00E079E7" w:rsidRDefault="00E079E7">
            <w:pPr>
              <w:ind w:right="-1"/>
              <w:rPr>
                <w:rFonts w:ascii="Times New Roman" w:hAnsi="Times New Roman" w:cs="Times New Roman"/>
                <w:b/>
                <w:i/>
              </w:rPr>
            </w:pPr>
            <w:r>
              <w:rPr>
                <w:rFonts w:ascii="Times New Roman" w:hAnsi="Times New Roman" w:cs="Times New Roman"/>
                <w:b/>
                <w:i/>
              </w:rPr>
              <w:t>Коррекционные:</w:t>
            </w:r>
          </w:p>
          <w:p w:rsidR="00E079E7" w:rsidRDefault="00E079E7" w:rsidP="00482ACD">
            <w:pPr>
              <w:numPr>
                <w:ilvl w:val="0"/>
                <w:numId w:val="5"/>
              </w:numPr>
              <w:jc w:val="both"/>
              <w:rPr>
                <w:rFonts w:ascii="Times New Roman" w:hAnsi="Times New Roman"/>
              </w:rPr>
            </w:pPr>
            <w:r>
              <w:rPr>
                <w:rFonts w:ascii="Times New Roman" w:hAnsi="Times New Roman"/>
              </w:rPr>
              <w:t>развивать фонематический слух с помощью ЗУА;</w:t>
            </w:r>
          </w:p>
          <w:p w:rsidR="00E079E7" w:rsidRDefault="00E079E7" w:rsidP="00482ACD">
            <w:pPr>
              <w:numPr>
                <w:ilvl w:val="0"/>
                <w:numId w:val="5"/>
              </w:numPr>
              <w:ind w:right="176"/>
              <w:rPr>
                <w:rFonts w:ascii="Times New Roman" w:hAnsi="Times New Roman"/>
              </w:rPr>
            </w:pPr>
            <w:r>
              <w:rPr>
                <w:rFonts w:ascii="Times New Roman" w:hAnsi="Times New Roman"/>
              </w:rPr>
              <w:t>развивать слуховое восприятие на материале слов, фраз, текстов;</w:t>
            </w:r>
          </w:p>
          <w:p w:rsidR="00E079E7" w:rsidRDefault="00E079E7" w:rsidP="00482ACD">
            <w:pPr>
              <w:numPr>
                <w:ilvl w:val="0"/>
                <w:numId w:val="5"/>
              </w:numPr>
              <w:ind w:right="176"/>
              <w:rPr>
                <w:rFonts w:ascii="Times New Roman" w:hAnsi="Times New Roman"/>
              </w:rPr>
            </w:pPr>
            <w:r>
              <w:rPr>
                <w:rFonts w:ascii="Times New Roman" w:hAnsi="Times New Roman"/>
              </w:rPr>
              <w:t>развивать осознанное восприятие речевого материала;</w:t>
            </w:r>
          </w:p>
          <w:p w:rsidR="00E079E7" w:rsidRDefault="00E079E7" w:rsidP="00482ACD">
            <w:pPr>
              <w:numPr>
                <w:ilvl w:val="0"/>
                <w:numId w:val="5"/>
              </w:numPr>
              <w:jc w:val="both"/>
              <w:rPr>
                <w:rFonts w:ascii="Times New Roman" w:hAnsi="Times New Roman"/>
              </w:rPr>
            </w:pPr>
            <w:r>
              <w:rPr>
                <w:rFonts w:ascii="Times New Roman" w:hAnsi="Times New Roman"/>
              </w:rPr>
              <w:t>корректировать звукопроизношение;</w:t>
            </w:r>
          </w:p>
          <w:p w:rsidR="00E079E7" w:rsidRDefault="00E079E7" w:rsidP="00482ACD">
            <w:pPr>
              <w:numPr>
                <w:ilvl w:val="0"/>
                <w:numId w:val="5"/>
              </w:numPr>
              <w:jc w:val="both"/>
              <w:rPr>
                <w:rFonts w:ascii="Times New Roman" w:hAnsi="Times New Roman"/>
              </w:rPr>
            </w:pPr>
            <w:r>
              <w:rPr>
                <w:rFonts w:ascii="Times New Roman" w:hAnsi="Times New Roman"/>
              </w:rPr>
              <w:t xml:space="preserve">формировать речевые навыки; </w:t>
            </w:r>
          </w:p>
          <w:p w:rsidR="00E079E7" w:rsidRDefault="00E079E7" w:rsidP="00482ACD">
            <w:pPr>
              <w:numPr>
                <w:ilvl w:val="0"/>
                <w:numId w:val="5"/>
              </w:numPr>
              <w:ind w:right="176"/>
              <w:rPr>
                <w:rFonts w:ascii="Times New Roman" w:hAnsi="Times New Roman"/>
              </w:rPr>
            </w:pPr>
            <w:r>
              <w:rPr>
                <w:rFonts w:ascii="Times New Roman" w:hAnsi="Times New Roman"/>
              </w:rPr>
              <w:t xml:space="preserve">закреплять навыки </w:t>
            </w:r>
            <w:proofErr w:type="spellStart"/>
            <w:r>
              <w:rPr>
                <w:rFonts w:ascii="Times New Roman" w:hAnsi="Times New Roman"/>
              </w:rPr>
              <w:t>слухозрительного</w:t>
            </w:r>
            <w:proofErr w:type="spellEnd"/>
            <w:r>
              <w:rPr>
                <w:rFonts w:ascii="Times New Roman" w:hAnsi="Times New Roman"/>
              </w:rPr>
              <w:t xml:space="preserve"> восприятия фраз;</w:t>
            </w:r>
          </w:p>
          <w:p w:rsidR="00E079E7" w:rsidRDefault="00E079E7" w:rsidP="00482ACD">
            <w:pPr>
              <w:numPr>
                <w:ilvl w:val="0"/>
                <w:numId w:val="5"/>
              </w:numPr>
              <w:jc w:val="both"/>
              <w:rPr>
                <w:rFonts w:ascii="Times New Roman" w:hAnsi="Times New Roman"/>
              </w:rPr>
            </w:pPr>
            <w:r>
              <w:rPr>
                <w:rFonts w:ascii="Times New Roman" w:hAnsi="Times New Roman"/>
              </w:rPr>
              <w:t>расширять словарный запас;</w:t>
            </w:r>
          </w:p>
          <w:p w:rsidR="00E079E7" w:rsidRDefault="00E079E7" w:rsidP="00482ACD">
            <w:pPr>
              <w:numPr>
                <w:ilvl w:val="0"/>
                <w:numId w:val="5"/>
              </w:numPr>
              <w:rPr>
                <w:rFonts w:ascii="Times New Roman" w:hAnsi="Times New Roman" w:cs="Times New Roman"/>
              </w:rPr>
            </w:pPr>
            <w:r>
              <w:rPr>
                <w:rFonts w:ascii="Times New Roman" w:hAnsi="Times New Roman"/>
              </w:rPr>
              <w:t xml:space="preserve">обеспечивать условия для речевого общения </w:t>
            </w:r>
            <w:proofErr w:type="gramStart"/>
            <w:r>
              <w:rPr>
                <w:rFonts w:ascii="Times New Roman" w:hAnsi="Times New Roman"/>
              </w:rPr>
              <w:t>обучающихся</w:t>
            </w:r>
            <w:proofErr w:type="gramEnd"/>
          </w:p>
        </w:tc>
      </w:tr>
      <w:tr w:rsidR="00E079E7" w:rsidTr="00E079E7">
        <w:tc>
          <w:tcPr>
            <w:tcW w:w="1986" w:type="dxa"/>
            <w:tcBorders>
              <w:top w:val="single" w:sz="4" w:space="0" w:color="000000"/>
              <w:left w:val="single" w:sz="4" w:space="0" w:color="000000"/>
              <w:bottom w:val="single" w:sz="4" w:space="0" w:color="000000"/>
              <w:right w:val="single" w:sz="4" w:space="0" w:color="000000"/>
            </w:tcBorders>
            <w:hideMark/>
          </w:tcPr>
          <w:p w:rsidR="00E079E7" w:rsidRDefault="00E079E7">
            <w:pPr>
              <w:ind w:right="-142"/>
              <w:rPr>
                <w:rFonts w:ascii="Times New Roman" w:hAnsi="Times New Roman" w:cs="Times New Roman"/>
                <w:sz w:val="22"/>
                <w:szCs w:val="22"/>
              </w:rPr>
            </w:pPr>
            <w:r>
              <w:rPr>
                <w:rFonts w:ascii="Times New Roman" w:hAnsi="Times New Roman" w:cs="Times New Roman"/>
                <w:sz w:val="22"/>
                <w:szCs w:val="22"/>
              </w:rPr>
              <w:lastRenderedPageBreak/>
              <w:t xml:space="preserve">ОПИСАНИЕ МЕСТА УЧЕБНОГО ПРЕДМЕТА  </w:t>
            </w:r>
          </w:p>
          <w:p w:rsidR="00E079E7" w:rsidRDefault="00E079E7">
            <w:pPr>
              <w:ind w:right="-142"/>
              <w:rPr>
                <w:rFonts w:ascii="Times New Roman" w:hAnsi="Times New Roman" w:cs="Times New Roman"/>
              </w:rPr>
            </w:pPr>
            <w:r>
              <w:rPr>
                <w:rFonts w:ascii="Times New Roman" w:hAnsi="Times New Roman" w:cs="Times New Roman"/>
                <w:sz w:val="22"/>
                <w:szCs w:val="22"/>
              </w:rPr>
              <w:t>В УЧЕБНОМ ПЛАНЕ</w:t>
            </w:r>
            <w:r>
              <w:rPr>
                <w:rFonts w:ascii="Times New Roman" w:hAnsi="Times New Roman" w:cs="Times New Roman"/>
              </w:rPr>
              <w:t xml:space="preserve"> </w:t>
            </w:r>
          </w:p>
        </w:tc>
        <w:tc>
          <w:tcPr>
            <w:tcW w:w="9072" w:type="dxa"/>
            <w:tcBorders>
              <w:top w:val="single" w:sz="4" w:space="0" w:color="000000"/>
              <w:left w:val="single" w:sz="4" w:space="0" w:color="000000"/>
              <w:bottom w:val="single" w:sz="4" w:space="0" w:color="000000"/>
              <w:right w:val="single" w:sz="4" w:space="0" w:color="000000"/>
            </w:tcBorders>
            <w:hideMark/>
          </w:tcPr>
          <w:p w:rsidR="00E079E7" w:rsidRDefault="00E079E7">
            <w:pPr>
              <w:ind w:right="34" w:firstLine="459"/>
              <w:jc w:val="both"/>
              <w:rPr>
                <w:rFonts w:ascii="Times New Roman" w:hAnsi="Times New Roman"/>
                <w:bCs/>
              </w:rPr>
            </w:pPr>
            <w:r>
              <w:rPr>
                <w:rFonts w:ascii="Times New Roman" w:hAnsi="Times New Roman"/>
              </w:rPr>
              <w:t xml:space="preserve">Учебный предмет «Формирование речевого слуха и произносительной стороны устной речи» является составной частью коррекционного блока и относится к разделу </w:t>
            </w:r>
            <w:r>
              <w:rPr>
                <w:rFonts w:ascii="Times New Roman" w:hAnsi="Times New Roman"/>
                <w:bCs/>
              </w:rPr>
              <w:t>Обязательные индивидуальные занятия  по развитию слухового восприятия и формированию произношения. Федеральный государственный образовательный стандарт начального общего образования обучающихся с ОВЗ предусматривает изучение предмета «</w:t>
            </w:r>
            <w:r>
              <w:rPr>
                <w:rFonts w:ascii="Times New Roman" w:hAnsi="Times New Roman"/>
              </w:rPr>
              <w:t>Формирование речевого слуха и произносительной стороны устной речи»</w:t>
            </w:r>
            <w:r>
              <w:rPr>
                <w:rFonts w:ascii="Times New Roman" w:hAnsi="Times New Roman"/>
                <w:bCs/>
              </w:rPr>
              <w:t xml:space="preserve"> в перечне обязательных предметов – инвариантная часть.</w:t>
            </w:r>
          </w:p>
          <w:p w:rsidR="00E079E7" w:rsidRDefault="00E079E7">
            <w:pPr>
              <w:ind w:right="34" w:firstLine="459"/>
              <w:jc w:val="both"/>
              <w:rPr>
                <w:rFonts w:ascii="Times New Roman" w:hAnsi="Times New Roman" w:cs="Times New Roman"/>
              </w:rPr>
            </w:pPr>
            <w:r>
              <w:rPr>
                <w:rFonts w:ascii="Times New Roman" w:hAnsi="Times New Roman"/>
              </w:rPr>
              <w:t xml:space="preserve">В соответствии с расписанием, учебным планом-графиком ГКОУ РО Азовской школы №7 на 2020-2021 уч. г., </w:t>
            </w:r>
            <w:proofErr w:type="gramStart"/>
            <w:r>
              <w:rPr>
                <w:rFonts w:ascii="Times New Roman" w:hAnsi="Times New Roman"/>
              </w:rPr>
              <w:t>утвержденными</w:t>
            </w:r>
            <w:proofErr w:type="gramEnd"/>
            <w:r>
              <w:rPr>
                <w:rFonts w:ascii="Times New Roman" w:hAnsi="Times New Roman"/>
              </w:rPr>
              <w:t xml:space="preserve"> </w:t>
            </w:r>
            <w:r w:rsidRPr="00E079E7">
              <w:rPr>
                <w:rFonts w:ascii="Times New Roman" w:hAnsi="Times New Roman"/>
              </w:rPr>
              <w:t xml:space="preserve">приказом №103 от 31.08.2020 г.  </w:t>
            </w:r>
            <w:r>
              <w:rPr>
                <w:rFonts w:ascii="Times New Roman" w:hAnsi="Times New Roman"/>
              </w:rPr>
              <w:t>раб</w:t>
            </w:r>
            <w:r w:rsidR="00136849">
              <w:rPr>
                <w:rFonts w:ascii="Times New Roman" w:hAnsi="Times New Roman"/>
              </w:rPr>
              <w:t xml:space="preserve">очая программа составлена на </w:t>
            </w:r>
            <w:r w:rsidR="00136849" w:rsidRPr="00136849">
              <w:rPr>
                <w:rFonts w:ascii="Times New Roman" w:hAnsi="Times New Roman"/>
                <w:b/>
              </w:rPr>
              <w:t>500</w:t>
            </w:r>
            <w:r>
              <w:rPr>
                <w:rFonts w:ascii="Times New Roman" w:hAnsi="Times New Roman"/>
              </w:rPr>
              <w:t xml:space="preserve"> часов с учётом выходных и праздничных дней.</w:t>
            </w:r>
          </w:p>
        </w:tc>
      </w:tr>
      <w:tr w:rsidR="00E079E7" w:rsidTr="00E079E7">
        <w:tc>
          <w:tcPr>
            <w:tcW w:w="1986" w:type="dxa"/>
            <w:tcBorders>
              <w:top w:val="single" w:sz="4" w:space="0" w:color="000000"/>
              <w:left w:val="single" w:sz="4" w:space="0" w:color="000000"/>
              <w:bottom w:val="single" w:sz="4" w:space="0" w:color="000000"/>
              <w:right w:val="single" w:sz="4" w:space="0" w:color="000000"/>
            </w:tcBorders>
            <w:hideMark/>
          </w:tcPr>
          <w:p w:rsidR="00E079E7" w:rsidRDefault="00E079E7">
            <w:pPr>
              <w:ind w:right="-108"/>
              <w:rPr>
                <w:rFonts w:ascii="Times New Roman" w:hAnsi="Times New Roman"/>
                <w:i/>
                <w:sz w:val="22"/>
                <w:szCs w:val="22"/>
              </w:rPr>
            </w:pPr>
            <w:r>
              <w:rPr>
                <w:rFonts w:ascii="Times New Roman" w:hAnsi="Times New Roman"/>
                <w:sz w:val="22"/>
                <w:szCs w:val="22"/>
              </w:rPr>
              <w:t>СТРУКТУРА ПРЕДМЕТА И ОСОБЕННОСТИ ПОСТРОЕНИЯ ЕЕ СОДЕРЖАНИЯ</w:t>
            </w:r>
          </w:p>
        </w:tc>
        <w:tc>
          <w:tcPr>
            <w:tcW w:w="9072" w:type="dxa"/>
            <w:tcBorders>
              <w:top w:val="single" w:sz="4" w:space="0" w:color="000000"/>
              <w:left w:val="single" w:sz="4" w:space="0" w:color="000000"/>
              <w:bottom w:val="single" w:sz="4" w:space="0" w:color="000000"/>
              <w:right w:val="single" w:sz="4" w:space="0" w:color="000000"/>
            </w:tcBorders>
            <w:hideMark/>
          </w:tcPr>
          <w:p w:rsidR="00E079E7" w:rsidRPr="00E079E7" w:rsidRDefault="00E079E7">
            <w:pPr>
              <w:ind w:right="176" w:firstLine="459"/>
              <w:jc w:val="both"/>
              <w:rPr>
                <w:rFonts w:ascii="Times New Roman" w:hAnsi="Times New Roman"/>
                <w:i/>
              </w:rPr>
            </w:pPr>
            <w:r>
              <w:rPr>
                <w:rFonts w:ascii="Times New Roman" w:hAnsi="Times New Roman"/>
              </w:rPr>
              <w:t>Формой организации коррекционных занятий по предмету ФРС и ПСУР является индивидуальное занятие. В соответствии с требованиями Федеральн</w:t>
            </w:r>
            <w:r w:rsidRPr="00E079E7">
              <w:rPr>
                <w:rFonts w:ascii="Times New Roman" w:hAnsi="Times New Roman"/>
              </w:rPr>
              <w:t>ого</w:t>
            </w:r>
            <w:r>
              <w:rPr>
                <w:rFonts w:ascii="Times New Roman" w:hAnsi="Times New Roman"/>
              </w:rPr>
              <w:t xml:space="preserve"> государственн</w:t>
            </w:r>
            <w:r w:rsidRPr="00E079E7">
              <w:rPr>
                <w:rFonts w:ascii="Times New Roman" w:hAnsi="Times New Roman"/>
              </w:rPr>
              <w:t>ого</w:t>
            </w:r>
            <w:r>
              <w:rPr>
                <w:rFonts w:ascii="Times New Roman" w:hAnsi="Times New Roman"/>
              </w:rPr>
              <w:t xml:space="preserve"> </w:t>
            </w:r>
            <w:r w:rsidRPr="00E079E7">
              <w:rPr>
                <w:rFonts w:ascii="Times New Roman" w:hAnsi="Times New Roman"/>
              </w:rPr>
              <w:t>образовательного</w:t>
            </w:r>
            <w:r>
              <w:rPr>
                <w:rFonts w:ascii="Times New Roman" w:hAnsi="Times New Roman"/>
              </w:rPr>
              <w:t xml:space="preserve"> стандарт</w:t>
            </w:r>
            <w:r w:rsidRPr="00E079E7">
              <w:rPr>
                <w:rFonts w:ascii="Times New Roman" w:hAnsi="Times New Roman"/>
              </w:rPr>
              <w:t>а</w:t>
            </w:r>
            <w:r>
              <w:rPr>
                <w:rFonts w:ascii="Times New Roman" w:hAnsi="Times New Roman"/>
              </w:rPr>
              <w:t xml:space="preserve"> начального общего образования обучающихся с ограниченными возможностями здоро</w:t>
            </w:r>
            <w:r w:rsidR="00136849">
              <w:rPr>
                <w:rFonts w:ascii="Times New Roman" w:hAnsi="Times New Roman"/>
              </w:rPr>
              <w:t>вья на изучение ФРС и ПСУР в 4-в</w:t>
            </w:r>
            <w:r>
              <w:rPr>
                <w:rFonts w:ascii="Times New Roman" w:hAnsi="Times New Roman"/>
              </w:rPr>
              <w:t xml:space="preserve"> классе отводится 3 часа в неделю на одного ребёнка, которые распределяются на несколько индивидуальных занятий по 20 - 30 минут. Первая половина занятия отводится на формирование произносительных навыков, а вторая — на развитие слухового восприятия.</w:t>
            </w:r>
          </w:p>
        </w:tc>
      </w:tr>
    </w:tbl>
    <w:p w:rsidR="007C3634" w:rsidRDefault="007C3634" w:rsidP="00136849">
      <w:pPr>
        <w:ind w:right="-1"/>
        <w:rPr>
          <w:rFonts w:ascii="Times New Roman" w:hAnsi="Times New Roman"/>
          <w:b/>
        </w:rPr>
      </w:pPr>
    </w:p>
    <w:p w:rsidR="00E079E7" w:rsidRDefault="00E079E7" w:rsidP="00E079E7">
      <w:pPr>
        <w:ind w:right="-1"/>
        <w:jc w:val="center"/>
        <w:rPr>
          <w:rFonts w:ascii="Times New Roman" w:hAnsi="Times New Roman"/>
          <w:b/>
          <w:i/>
        </w:rPr>
      </w:pPr>
      <w:r>
        <w:rPr>
          <w:rFonts w:ascii="Times New Roman" w:hAnsi="Times New Roman"/>
          <w:b/>
        </w:rPr>
        <w:lastRenderedPageBreak/>
        <w:t>ПЛАНИРУЕМЫЕ РЕЗУЛЬТАТЫ ОСВОЕНИЯ УЧЕБНОГО ПРЕДМЕТА</w:t>
      </w:r>
    </w:p>
    <w:p w:rsidR="00E079E7" w:rsidRDefault="00E079E7" w:rsidP="00E079E7">
      <w:pPr>
        <w:ind w:right="-1"/>
        <w:jc w:val="center"/>
        <w:rPr>
          <w:rFonts w:ascii="Times New Roman" w:hAnsi="Times New Roman"/>
          <w:b/>
          <w:i/>
          <w:sz w:val="16"/>
          <w:szCs w:val="16"/>
        </w:rPr>
      </w:pPr>
    </w:p>
    <w:p w:rsidR="00E079E7" w:rsidRDefault="00E079E7" w:rsidP="00E079E7">
      <w:pPr>
        <w:ind w:firstLine="567"/>
        <w:jc w:val="both"/>
        <w:rPr>
          <w:rFonts w:ascii="Times New Roman" w:hAnsi="Times New Roman"/>
          <w:bCs/>
          <w:i/>
        </w:rPr>
      </w:pPr>
      <w:r>
        <w:rPr>
          <w:rFonts w:ascii="Times New Roman" w:hAnsi="Times New Roman"/>
          <w:bCs/>
        </w:rPr>
        <w:t>Программа обеспечивает достижение следующих результатов освоения образовательной программы основного общего образования:</w:t>
      </w:r>
    </w:p>
    <w:p w:rsidR="00E079E7" w:rsidRDefault="00E079E7" w:rsidP="00E079E7">
      <w:pPr>
        <w:widowControl w:val="0"/>
        <w:suppressAutoHyphens/>
        <w:autoSpaceDE w:val="0"/>
        <w:spacing w:before="120"/>
        <w:ind w:left="425"/>
        <w:jc w:val="center"/>
        <w:rPr>
          <w:rFonts w:ascii="Times New Roman" w:eastAsia="Arial Unicode MS" w:hAnsi="Times New Roman"/>
          <w:i/>
          <w:kern w:val="2"/>
          <w:lang w:eastAsia="ar-SA"/>
        </w:rPr>
      </w:pPr>
      <w:r>
        <w:rPr>
          <w:rFonts w:ascii="Times New Roman" w:eastAsia="Arial Unicode MS" w:hAnsi="Times New Roman"/>
          <w:i/>
          <w:kern w:val="2"/>
          <w:lang w:eastAsia="ar-SA"/>
        </w:rPr>
        <w:t>Личностные результаты:</w:t>
      </w:r>
    </w:p>
    <w:p w:rsidR="00E079E7" w:rsidRDefault="00E079E7" w:rsidP="00E079E7">
      <w:pPr>
        <w:widowControl w:val="0"/>
        <w:numPr>
          <w:ilvl w:val="0"/>
          <w:numId w:val="6"/>
        </w:numPr>
        <w:suppressAutoHyphens/>
        <w:ind w:left="425" w:hanging="357"/>
        <w:jc w:val="both"/>
        <w:rPr>
          <w:rFonts w:ascii="Times New Roman" w:eastAsia="Arial Unicode MS" w:hAnsi="Times New Roman"/>
          <w:i/>
          <w:kern w:val="2"/>
          <w:lang w:eastAsia="ar-SA"/>
        </w:rPr>
      </w:pPr>
      <w:r>
        <w:rPr>
          <w:rFonts w:ascii="Times New Roman" w:eastAsia="Arial Unicode MS" w:hAnsi="Times New Roman"/>
          <w:kern w:val="2"/>
          <w:lang w:eastAsia="ar-SA"/>
        </w:rPr>
        <w:t xml:space="preserve">развитие положительного отношения глухого ребенка к себе, другим людям, окружающему миру, коммуникативной и социальной компетентности детей; </w:t>
      </w:r>
    </w:p>
    <w:p w:rsidR="00E079E7" w:rsidRDefault="00E079E7" w:rsidP="00E079E7">
      <w:pPr>
        <w:widowControl w:val="0"/>
        <w:numPr>
          <w:ilvl w:val="0"/>
          <w:numId w:val="6"/>
        </w:numPr>
        <w:suppressAutoHyphens/>
        <w:ind w:left="425" w:hanging="357"/>
        <w:jc w:val="both"/>
        <w:rPr>
          <w:rFonts w:ascii="Times New Roman" w:eastAsia="Arial Unicode MS" w:hAnsi="Times New Roman"/>
          <w:i/>
          <w:kern w:val="2"/>
          <w:lang w:eastAsia="ar-SA"/>
        </w:rPr>
      </w:pPr>
      <w:r>
        <w:rPr>
          <w:rFonts w:ascii="Times New Roman" w:eastAsia="Arial Unicode MS" w:hAnsi="Times New Roman"/>
          <w:kern w:val="2"/>
          <w:lang w:eastAsia="ar-SA"/>
        </w:rPr>
        <w:t xml:space="preserve">формирование у глухого ребенка положительного самоощущения - уверенности в своих возможностях; </w:t>
      </w:r>
    </w:p>
    <w:p w:rsidR="00E079E7" w:rsidRDefault="00E079E7" w:rsidP="00E079E7">
      <w:pPr>
        <w:widowControl w:val="0"/>
        <w:numPr>
          <w:ilvl w:val="0"/>
          <w:numId w:val="6"/>
        </w:numPr>
        <w:suppressAutoHyphens/>
        <w:ind w:left="425" w:hanging="357"/>
        <w:jc w:val="both"/>
        <w:rPr>
          <w:rFonts w:ascii="Times New Roman" w:eastAsia="Arial Unicode MS" w:hAnsi="Times New Roman"/>
          <w:i/>
          <w:kern w:val="2"/>
          <w:lang w:eastAsia="ar-SA"/>
        </w:rPr>
      </w:pPr>
      <w:r>
        <w:rPr>
          <w:rFonts w:ascii="Times New Roman" w:eastAsia="Arial Unicode MS" w:hAnsi="Times New Roman"/>
          <w:kern w:val="2"/>
          <w:lang w:eastAsia="ar-SA"/>
        </w:rPr>
        <w:t>формирование у ребенка чувства собственного достоинства, осознание своих прав и свобод;</w:t>
      </w:r>
    </w:p>
    <w:p w:rsidR="00E079E7" w:rsidRDefault="00E079E7" w:rsidP="00E079E7">
      <w:pPr>
        <w:widowControl w:val="0"/>
        <w:numPr>
          <w:ilvl w:val="0"/>
          <w:numId w:val="6"/>
        </w:numPr>
        <w:suppressAutoHyphens/>
        <w:ind w:left="425" w:hanging="357"/>
        <w:jc w:val="both"/>
        <w:rPr>
          <w:rFonts w:ascii="Times New Roman" w:eastAsia="Arial Unicode MS" w:hAnsi="Times New Roman"/>
          <w:i/>
          <w:kern w:val="2"/>
          <w:lang w:eastAsia="ar-SA"/>
        </w:rPr>
      </w:pPr>
      <w:r>
        <w:rPr>
          <w:rFonts w:ascii="Times New Roman" w:eastAsia="Arial Unicode MS" w:hAnsi="Times New Roman"/>
          <w:kern w:val="2"/>
          <w:lang w:eastAsia="ar-SA"/>
        </w:rPr>
        <w:t>формирование социальных навыков: освоение различных способов разрешение конфликтных ситуаций, умение договариваться, соблюдать очередность, устанавливать новые контакты;</w:t>
      </w:r>
    </w:p>
    <w:p w:rsidR="00E079E7" w:rsidRDefault="00E079E7" w:rsidP="00E079E7">
      <w:pPr>
        <w:widowControl w:val="0"/>
        <w:numPr>
          <w:ilvl w:val="0"/>
          <w:numId w:val="6"/>
        </w:numPr>
        <w:suppressAutoHyphens/>
        <w:ind w:left="425" w:hanging="357"/>
        <w:jc w:val="both"/>
        <w:rPr>
          <w:rFonts w:ascii="Times New Roman" w:eastAsia="Arial Unicode MS" w:hAnsi="Times New Roman"/>
          <w:i/>
          <w:kern w:val="2"/>
          <w:lang w:eastAsia="ar-SA"/>
        </w:rPr>
      </w:pPr>
      <w:r>
        <w:rPr>
          <w:rFonts w:ascii="Times New Roman" w:eastAsia="Arial Unicode MS" w:hAnsi="Times New Roman"/>
          <w:kern w:val="2"/>
          <w:lang w:eastAsia="ar-SA"/>
        </w:rPr>
        <w:t>установка на безопасный, здоровый образ жизни.</w:t>
      </w:r>
    </w:p>
    <w:p w:rsidR="00E079E7" w:rsidRDefault="00E079E7" w:rsidP="00E079E7">
      <w:pPr>
        <w:keepNext/>
        <w:widowControl w:val="0"/>
        <w:suppressAutoHyphens/>
        <w:spacing w:before="120"/>
        <w:jc w:val="center"/>
        <w:outlineLvl w:val="3"/>
        <w:rPr>
          <w:rFonts w:ascii="Times New Roman" w:eastAsia="Arial Unicode MS" w:hAnsi="Times New Roman"/>
          <w:bCs/>
          <w:i/>
          <w:kern w:val="2"/>
          <w:lang w:eastAsia="ar-SA"/>
        </w:rPr>
      </w:pPr>
      <w:proofErr w:type="spellStart"/>
      <w:r>
        <w:rPr>
          <w:rFonts w:ascii="Times New Roman" w:eastAsia="Arial Unicode MS" w:hAnsi="Times New Roman"/>
          <w:bCs/>
          <w:i/>
          <w:kern w:val="2"/>
          <w:lang w:eastAsia="ar-SA"/>
        </w:rPr>
        <w:t>Метапредметные</w:t>
      </w:r>
      <w:proofErr w:type="spellEnd"/>
      <w:r>
        <w:rPr>
          <w:rFonts w:ascii="Times New Roman" w:eastAsia="Arial Unicode MS" w:hAnsi="Times New Roman"/>
          <w:bCs/>
          <w:i/>
          <w:kern w:val="2"/>
          <w:lang w:eastAsia="ar-SA"/>
        </w:rPr>
        <w:t xml:space="preserve"> результаты:</w:t>
      </w:r>
    </w:p>
    <w:p w:rsidR="00E079E7" w:rsidRDefault="00E079E7" w:rsidP="00E079E7">
      <w:pPr>
        <w:keepNext/>
        <w:widowControl w:val="0"/>
        <w:suppressAutoHyphens/>
        <w:spacing w:before="120"/>
        <w:jc w:val="center"/>
        <w:outlineLvl w:val="3"/>
        <w:rPr>
          <w:rFonts w:ascii="Times New Roman" w:eastAsia="Arial Unicode MS" w:hAnsi="Times New Roman"/>
          <w:bCs/>
          <w:i/>
          <w:kern w:val="2"/>
          <w:lang w:eastAsia="ar-SA"/>
        </w:rPr>
      </w:pPr>
      <w:r>
        <w:rPr>
          <w:rFonts w:ascii="Times New Roman" w:eastAsia="Arial Unicode MS" w:hAnsi="Times New Roman"/>
          <w:bCs/>
          <w:i/>
          <w:kern w:val="2"/>
          <w:lang w:eastAsia="ar-SA"/>
        </w:rPr>
        <w:t>Регулятивные УУД:</w:t>
      </w:r>
    </w:p>
    <w:p w:rsidR="00E079E7" w:rsidRDefault="00E079E7" w:rsidP="00E079E7">
      <w:pPr>
        <w:keepNext/>
        <w:widowControl w:val="0"/>
        <w:numPr>
          <w:ilvl w:val="0"/>
          <w:numId w:val="7"/>
        </w:numPr>
        <w:suppressAutoHyphens/>
        <w:ind w:left="425" w:hanging="357"/>
        <w:outlineLvl w:val="3"/>
        <w:rPr>
          <w:rFonts w:ascii="Times New Roman" w:eastAsia="Arial Unicode MS" w:hAnsi="Times New Roman"/>
          <w:bCs/>
          <w:i/>
          <w:kern w:val="2"/>
          <w:lang w:eastAsia="ar-SA"/>
        </w:rPr>
      </w:pPr>
      <w:r>
        <w:rPr>
          <w:rFonts w:ascii="Times New Roman" w:hAnsi="Times New Roman"/>
        </w:rPr>
        <w:t>организация своего рабочего места под руководством учителя;</w:t>
      </w:r>
    </w:p>
    <w:p w:rsidR="00E079E7" w:rsidRDefault="00E079E7" w:rsidP="00E079E7">
      <w:pPr>
        <w:widowControl w:val="0"/>
        <w:numPr>
          <w:ilvl w:val="0"/>
          <w:numId w:val="8"/>
        </w:numPr>
        <w:suppressAutoHyphens/>
        <w:ind w:left="426"/>
        <w:jc w:val="both"/>
        <w:rPr>
          <w:rFonts w:ascii="Times New Roman" w:eastAsia="Arial Unicode MS" w:hAnsi="Times New Roman"/>
          <w:i/>
          <w:kern w:val="2"/>
          <w:lang w:eastAsia="ar-SA"/>
        </w:rPr>
      </w:pPr>
      <w:r>
        <w:rPr>
          <w:rFonts w:ascii="Times New Roman" w:hAnsi="Times New Roman"/>
        </w:rPr>
        <w:t xml:space="preserve">контроль в форме сличения своей работы с заданным эталоном; </w:t>
      </w:r>
    </w:p>
    <w:p w:rsidR="00E079E7" w:rsidRDefault="00E079E7" w:rsidP="00E079E7">
      <w:pPr>
        <w:widowControl w:val="0"/>
        <w:numPr>
          <w:ilvl w:val="0"/>
          <w:numId w:val="8"/>
        </w:numPr>
        <w:suppressAutoHyphens/>
        <w:ind w:left="426"/>
        <w:jc w:val="both"/>
        <w:rPr>
          <w:rFonts w:ascii="Times New Roman" w:eastAsia="Arial Unicode MS" w:hAnsi="Times New Roman"/>
          <w:i/>
          <w:kern w:val="2"/>
          <w:lang w:eastAsia="ar-SA"/>
        </w:rPr>
      </w:pPr>
      <w:r>
        <w:rPr>
          <w:rFonts w:ascii="Times New Roman" w:eastAsia="Arial Unicode MS" w:hAnsi="Times New Roman"/>
          <w:kern w:val="2"/>
          <w:lang w:eastAsia="ar-SA"/>
        </w:rPr>
        <w:t>овладение основными приемами самоконтроля (с опорой на различные анализаторы);</w:t>
      </w:r>
    </w:p>
    <w:p w:rsidR="00E079E7" w:rsidRDefault="00E079E7" w:rsidP="00E079E7">
      <w:pPr>
        <w:keepNext/>
        <w:widowControl w:val="0"/>
        <w:numPr>
          <w:ilvl w:val="0"/>
          <w:numId w:val="7"/>
        </w:numPr>
        <w:suppressAutoHyphens/>
        <w:ind w:left="425" w:hanging="357"/>
        <w:outlineLvl w:val="3"/>
        <w:rPr>
          <w:rFonts w:ascii="Times New Roman" w:eastAsia="Arial Unicode MS" w:hAnsi="Times New Roman"/>
          <w:bCs/>
          <w:i/>
          <w:kern w:val="2"/>
          <w:lang w:eastAsia="ar-SA"/>
        </w:rPr>
      </w:pPr>
      <w:r>
        <w:rPr>
          <w:rFonts w:ascii="Times New Roman" w:hAnsi="Times New Roman"/>
        </w:rPr>
        <w:t>умение внести необходимые дополнения, исправления в свою работу, если она расходится с эталоном (образцом)</w:t>
      </w:r>
    </w:p>
    <w:p w:rsidR="00E079E7" w:rsidRDefault="00E079E7" w:rsidP="00E079E7">
      <w:pPr>
        <w:keepNext/>
        <w:widowControl w:val="0"/>
        <w:suppressAutoHyphens/>
        <w:jc w:val="center"/>
        <w:outlineLvl w:val="3"/>
        <w:rPr>
          <w:rFonts w:ascii="Times New Roman" w:eastAsia="Arial Unicode MS" w:hAnsi="Times New Roman"/>
          <w:bCs/>
          <w:i/>
          <w:kern w:val="2"/>
          <w:lang w:eastAsia="ar-SA"/>
        </w:rPr>
      </w:pPr>
      <w:r>
        <w:rPr>
          <w:rFonts w:ascii="Times New Roman" w:eastAsia="Arial Unicode MS" w:hAnsi="Times New Roman"/>
          <w:bCs/>
          <w:i/>
          <w:kern w:val="2"/>
          <w:lang w:eastAsia="ar-SA"/>
        </w:rPr>
        <w:t>Познавательные УУД:</w:t>
      </w:r>
    </w:p>
    <w:p w:rsidR="00E079E7" w:rsidRDefault="00E079E7" w:rsidP="00E079E7">
      <w:pPr>
        <w:widowControl w:val="0"/>
        <w:numPr>
          <w:ilvl w:val="0"/>
          <w:numId w:val="8"/>
        </w:numPr>
        <w:suppressAutoHyphens/>
        <w:ind w:left="426"/>
        <w:jc w:val="both"/>
        <w:rPr>
          <w:rFonts w:ascii="Times New Roman" w:eastAsia="Arial Unicode MS" w:hAnsi="Times New Roman"/>
          <w:i/>
          <w:kern w:val="2"/>
          <w:lang w:eastAsia="ar-SA"/>
        </w:rPr>
      </w:pPr>
      <w:r>
        <w:rPr>
          <w:rFonts w:ascii="Times New Roman" w:eastAsia="Arial Unicode MS" w:hAnsi="Times New Roman"/>
          <w:kern w:val="2"/>
          <w:lang w:eastAsia="ar-SA"/>
        </w:rPr>
        <w:t>овладение знаниями об основных анализаторах, принимающих участие в процессе восприятия и воспроизведения устной речи;</w:t>
      </w:r>
    </w:p>
    <w:p w:rsidR="00E079E7" w:rsidRDefault="00E079E7" w:rsidP="00E079E7">
      <w:pPr>
        <w:widowControl w:val="0"/>
        <w:numPr>
          <w:ilvl w:val="0"/>
          <w:numId w:val="8"/>
        </w:numPr>
        <w:suppressAutoHyphens/>
        <w:ind w:left="426"/>
        <w:jc w:val="both"/>
        <w:rPr>
          <w:rFonts w:ascii="Times New Roman" w:eastAsia="Arial Unicode MS" w:hAnsi="Times New Roman"/>
          <w:i/>
          <w:kern w:val="2"/>
          <w:lang w:eastAsia="ar-SA"/>
        </w:rPr>
      </w:pPr>
      <w:r>
        <w:rPr>
          <w:rFonts w:ascii="Times New Roman" w:hAnsi="Times New Roman"/>
        </w:rPr>
        <w:t>понимание информации, представленной в виде текстов и рисунков;</w:t>
      </w:r>
    </w:p>
    <w:p w:rsidR="00E079E7" w:rsidRDefault="00E079E7" w:rsidP="00E079E7">
      <w:pPr>
        <w:widowControl w:val="0"/>
        <w:numPr>
          <w:ilvl w:val="0"/>
          <w:numId w:val="8"/>
        </w:numPr>
        <w:suppressAutoHyphens/>
        <w:ind w:left="426"/>
        <w:jc w:val="both"/>
        <w:rPr>
          <w:rFonts w:ascii="Times New Roman" w:eastAsia="Arial Unicode MS" w:hAnsi="Times New Roman" w:cs="Arial"/>
          <w:i/>
          <w:kern w:val="2"/>
          <w:lang w:eastAsia="ar-SA"/>
        </w:rPr>
      </w:pPr>
      <w:r>
        <w:rPr>
          <w:rFonts w:ascii="Times New Roman" w:eastAsia="Arial Unicode MS" w:hAnsi="Times New Roman" w:cs="Arial"/>
          <w:kern w:val="2"/>
          <w:lang w:eastAsia="ar-SA"/>
        </w:rPr>
        <w:t>умение пользоваться надстрочными орфоэпическими знаками при чтении текста</w:t>
      </w:r>
    </w:p>
    <w:p w:rsidR="00E079E7" w:rsidRDefault="00E079E7" w:rsidP="00E079E7">
      <w:pPr>
        <w:widowControl w:val="0"/>
        <w:suppressAutoHyphens/>
        <w:spacing w:before="120"/>
        <w:jc w:val="center"/>
        <w:rPr>
          <w:rFonts w:ascii="Times New Roman" w:eastAsia="Arial Unicode MS" w:hAnsi="Times New Roman"/>
          <w:kern w:val="2"/>
          <w:lang w:eastAsia="ar-SA"/>
        </w:rPr>
      </w:pPr>
      <w:r>
        <w:rPr>
          <w:rFonts w:ascii="Times New Roman" w:eastAsia="Arial Unicode MS" w:hAnsi="Times New Roman"/>
          <w:i/>
          <w:kern w:val="2"/>
          <w:lang w:eastAsia="ar-SA"/>
        </w:rPr>
        <w:t>Коммуникативные УУД</w:t>
      </w:r>
      <w:r>
        <w:rPr>
          <w:rFonts w:ascii="Times New Roman" w:eastAsia="Arial Unicode MS" w:hAnsi="Times New Roman"/>
          <w:kern w:val="2"/>
          <w:lang w:eastAsia="ar-SA"/>
        </w:rPr>
        <w:t>:</w:t>
      </w:r>
    </w:p>
    <w:p w:rsidR="00E079E7" w:rsidRDefault="00E079E7" w:rsidP="00E079E7">
      <w:pPr>
        <w:widowControl w:val="0"/>
        <w:numPr>
          <w:ilvl w:val="0"/>
          <w:numId w:val="9"/>
        </w:numPr>
        <w:suppressAutoHyphens/>
        <w:ind w:left="426" w:hanging="357"/>
        <w:jc w:val="both"/>
        <w:rPr>
          <w:rFonts w:ascii="Times New Roman" w:eastAsia="Arial Unicode MS" w:hAnsi="Times New Roman"/>
          <w:i/>
          <w:kern w:val="2"/>
          <w:lang w:eastAsia="ar-SA"/>
        </w:rPr>
      </w:pPr>
      <w:r>
        <w:rPr>
          <w:rFonts w:ascii="Times New Roman" w:hAnsi="Times New Roman"/>
        </w:rPr>
        <w:t>соблюдение простейших норм речевого этикета: здороваться, прощаться, благодарить;</w:t>
      </w:r>
    </w:p>
    <w:p w:rsidR="00E079E7" w:rsidRDefault="00E079E7" w:rsidP="00E079E7">
      <w:pPr>
        <w:widowControl w:val="0"/>
        <w:numPr>
          <w:ilvl w:val="0"/>
          <w:numId w:val="9"/>
        </w:numPr>
        <w:suppressAutoHyphens/>
        <w:ind w:left="426" w:hanging="357"/>
        <w:jc w:val="both"/>
        <w:rPr>
          <w:rFonts w:ascii="Times New Roman" w:eastAsia="Arial Unicode MS" w:hAnsi="Times New Roman"/>
          <w:i/>
          <w:kern w:val="2"/>
          <w:lang w:eastAsia="ar-SA"/>
        </w:rPr>
      </w:pPr>
      <w:r>
        <w:rPr>
          <w:rFonts w:ascii="Times New Roman" w:hAnsi="Times New Roman"/>
        </w:rPr>
        <w:t>умение вступать в диалог (отвечать на вопросы, задавать вопросы, уточнять непонятное);</w:t>
      </w:r>
    </w:p>
    <w:p w:rsidR="00E079E7" w:rsidRDefault="00E079E7" w:rsidP="00E079E7">
      <w:pPr>
        <w:widowControl w:val="0"/>
        <w:numPr>
          <w:ilvl w:val="0"/>
          <w:numId w:val="9"/>
        </w:numPr>
        <w:suppressAutoHyphens/>
        <w:ind w:left="426" w:hanging="357"/>
        <w:jc w:val="both"/>
        <w:rPr>
          <w:rFonts w:ascii="Times New Roman" w:eastAsia="Arial Unicode MS" w:hAnsi="Times New Roman"/>
          <w:i/>
          <w:kern w:val="2"/>
          <w:lang w:eastAsia="ar-SA"/>
        </w:rPr>
      </w:pPr>
      <w:r>
        <w:rPr>
          <w:rFonts w:ascii="Times New Roman" w:eastAsia="Arial Unicode MS" w:hAnsi="Times New Roman"/>
          <w:kern w:val="2"/>
          <w:lang w:eastAsia="ar-SA"/>
        </w:rPr>
        <w:t>формирование потребности в речи;</w:t>
      </w:r>
    </w:p>
    <w:p w:rsidR="00E079E7" w:rsidRDefault="00E079E7" w:rsidP="00E079E7">
      <w:pPr>
        <w:widowControl w:val="0"/>
        <w:numPr>
          <w:ilvl w:val="0"/>
          <w:numId w:val="9"/>
        </w:numPr>
        <w:tabs>
          <w:tab w:val="num" w:pos="-284"/>
        </w:tabs>
        <w:suppressAutoHyphens/>
        <w:ind w:left="426"/>
        <w:jc w:val="both"/>
        <w:rPr>
          <w:rFonts w:ascii="Times New Roman" w:eastAsia="Arial Unicode MS" w:hAnsi="Times New Roman" w:cs="Arial"/>
          <w:i/>
          <w:kern w:val="2"/>
          <w:lang w:eastAsia="ar-SA"/>
        </w:rPr>
      </w:pPr>
      <w:r>
        <w:rPr>
          <w:rFonts w:ascii="Times New Roman" w:eastAsia="Arial Unicode MS" w:hAnsi="Times New Roman"/>
          <w:bCs/>
          <w:kern w:val="2"/>
          <w:lang w:eastAsia="ar-SA"/>
        </w:rPr>
        <w:t>овладение монологической и диалогической речью, понятной для окружающих</w:t>
      </w:r>
      <w:r>
        <w:rPr>
          <w:rFonts w:ascii="Times New Roman" w:eastAsia="Arial Unicode MS" w:hAnsi="Times New Roman" w:cs="Arial"/>
          <w:kern w:val="2"/>
          <w:lang w:eastAsia="ar-SA"/>
        </w:rPr>
        <w:t xml:space="preserve"> </w:t>
      </w:r>
    </w:p>
    <w:p w:rsidR="00E079E7" w:rsidRDefault="00E079E7" w:rsidP="00E079E7">
      <w:pPr>
        <w:widowControl w:val="0"/>
        <w:suppressAutoHyphens/>
        <w:spacing w:before="120"/>
        <w:ind w:left="426"/>
        <w:jc w:val="center"/>
        <w:rPr>
          <w:rFonts w:ascii="Times New Roman" w:eastAsia="Arial Unicode MS" w:hAnsi="Times New Roman" w:cs="Arial"/>
          <w:i/>
          <w:kern w:val="2"/>
          <w:lang w:eastAsia="ar-SA"/>
        </w:rPr>
      </w:pPr>
      <w:r>
        <w:rPr>
          <w:rFonts w:ascii="Times New Roman" w:eastAsia="Arial Unicode MS" w:hAnsi="Times New Roman" w:cs="Arial"/>
          <w:i/>
          <w:kern w:val="2"/>
          <w:lang w:eastAsia="ar-SA"/>
        </w:rPr>
        <w:t xml:space="preserve">Формирование ИКТ-компетентности </w:t>
      </w:r>
      <w:proofErr w:type="gramStart"/>
      <w:r>
        <w:rPr>
          <w:rFonts w:ascii="Times New Roman" w:eastAsia="Arial Unicode MS" w:hAnsi="Times New Roman" w:cs="Arial"/>
          <w:i/>
          <w:kern w:val="2"/>
          <w:lang w:eastAsia="ar-SA"/>
        </w:rPr>
        <w:t>обучающихся</w:t>
      </w:r>
      <w:proofErr w:type="gramEnd"/>
      <w:r>
        <w:rPr>
          <w:rFonts w:ascii="Times New Roman" w:eastAsia="Arial Unicode MS" w:hAnsi="Times New Roman" w:cs="Arial"/>
          <w:i/>
          <w:kern w:val="2"/>
          <w:lang w:eastAsia="ar-SA"/>
        </w:rPr>
        <w:t>:</w:t>
      </w:r>
    </w:p>
    <w:p w:rsidR="00E079E7" w:rsidRDefault="00E079E7" w:rsidP="00E079E7">
      <w:pPr>
        <w:pStyle w:val="a4"/>
        <w:widowControl w:val="0"/>
        <w:numPr>
          <w:ilvl w:val="0"/>
          <w:numId w:val="10"/>
        </w:numPr>
        <w:suppressAutoHyphens/>
        <w:spacing w:before="120" w:after="0" w:line="240" w:lineRule="auto"/>
        <w:ind w:left="426"/>
        <w:rPr>
          <w:rFonts w:ascii="Times New Roman" w:hAnsi="Times New Roman"/>
          <w:i w:val="0"/>
          <w:kern w:val="2"/>
          <w:sz w:val="24"/>
          <w:szCs w:val="24"/>
          <w:lang w:val="ru-RU" w:eastAsia="ar-SA"/>
        </w:rPr>
      </w:pPr>
      <w:r>
        <w:rPr>
          <w:rFonts w:ascii="Times New Roman" w:hAnsi="Times New Roman"/>
          <w:i w:val="0"/>
          <w:color w:val="000000"/>
          <w:sz w:val="24"/>
          <w:szCs w:val="24"/>
          <w:shd w:val="clear" w:color="auto" w:fill="FFFFFF"/>
          <w:lang w:val="ru-RU"/>
        </w:rPr>
        <w:t xml:space="preserve">использование коррекционных программ и тренажеров, компьютерных учебников, </w:t>
      </w:r>
      <w:proofErr w:type="spellStart"/>
      <w:r>
        <w:rPr>
          <w:rFonts w:ascii="Times New Roman" w:hAnsi="Times New Roman"/>
          <w:i w:val="0"/>
          <w:color w:val="000000"/>
          <w:sz w:val="24"/>
          <w:szCs w:val="24"/>
          <w:shd w:val="clear" w:color="auto" w:fill="FFFFFF"/>
          <w:lang w:val="ru-RU"/>
        </w:rPr>
        <w:t>интернет-ресурсов</w:t>
      </w:r>
      <w:proofErr w:type="spellEnd"/>
    </w:p>
    <w:p w:rsidR="00E079E7" w:rsidRDefault="00E079E7" w:rsidP="00E079E7">
      <w:pPr>
        <w:widowControl w:val="0"/>
        <w:suppressAutoHyphens/>
        <w:spacing w:before="120" w:after="120"/>
        <w:ind w:left="426"/>
        <w:jc w:val="center"/>
        <w:rPr>
          <w:rFonts w:ascii="Times New Roman" w:eastAsia="Arial Unicode MS" w:hAnsi="Times New Roman"/>
          <w:i/>
          <w:kern w:val="2"/>
          <w:lang w:eastAsia="ar-SA"/>
        </w:rPr>
      </w:pPr>
      <w:r>
        <w:rPr>
          <w:rFonts w:ascii="Times New Roman" w:eastAsia="Arial Unicode MS" w:hAnsi="Times New Roman"/>
          <w:i/>
          <w:kern w:val="2"/>
          <w:lang w:eastAsia="ar-SA"/>
        </w:rPr>
        <w:t>Предметные результаты по формированию речевого слуха:</w:t>
      </w:r>
    </w:p>
    <w:p w:rsidR="00E079E7" w:rsidRDefault="00E079E7" w:rsidP="00E079E7">
      <w:pPr>
        <w:widowControl w:val="0"/>
        <w:numPr>
          <w:ilvl w:val="0"/>
          <w:numId w:val="11"/>
        </w:numPr>
        <w:suppressAutoHyphens/>
        <w:overflowPunct w:val="0"/>
        <w:autoSpaceDE w:val="0"/>
        <w:ind w:left="426"/>
        <w:jc w:val="both"/>
        <w:rPr>
          <w:rFonts w:ascii="Times New Roman" w:hAnsi="Times New Roman"/>
          <w:i/>
        </w:rPr>
      </w:pPr>
      <w:proofErr w:type="spellStart"/>
      <w:r>
        <w:rPr>
          <w:rFonts w:ascii="Times New Roman" w:hAnsi="Times New Roman"/>
        </w:rPr>
        <w:t>слухо</w:t>
      </w:r>
      <w:proofErr w:type="spellEnd"/>
      <w:r>
        <w:rPr>
          <w:rFonts w:ascii="Times New Roman" w:hAnsi="Times New Roman"/>
        </w:rPr>
        <w:t xml:space="preserve">-зрительное восприятие с помощью двух индивидуальных слуховых аппаратов, или аппарата знакомого и необходимого в общении на уроках и во внеурочное время речевого материала разговорного и </w:t>
      </w:r>
      <w:proofErr w:type="spellStart"/>
      <w:r>
        <w:rPr>
          <w:rFonts w:ascii="Times New Roman" w:hAnsi="Times New Roman"/>
        </w:rPr>
        <w:t>учебно</w:t>
      </w:r>
      <w:proofErr w:type="spellEnd"/>
      <w:r>
        <w:rPr>
          <w:rFonts w:ascii="Times New Roman" w:hAnsi="Times New Roman"/>
        </w:rPr>
        <w:t xml:space="preserve"> – делового характера;</w:t>
      </w:r>
    </w:p>
    <w:p w:rsidR="00E079E7" w:rsidRDefault="00E079E7" w:rsidP="00E079E7">
      <w:pPr>
        <w:widowControl w:val="0"/>
        <w:numPr>
          <w:ilvl w:val="0"/>
          <w:numId w:val="11"/>
        </w:numPr>
        <w:suppressAutoHyphens/>
        <w:overflowPunct w:val="0"/>
        <w:autoSpaceDE w:val="0"/>
        <w:ind w:left="426"/>
        <w:jc w:val="both"/>
        <w:rPr>
          <w:rFonts w:ascii="Times New Roman" w:hAnsi="Times New Roman"/>
          <w:i/>
        </w:rPr>
      </w:pPr>
      <w:r>
        <w:rPr>
          <w:rFonts w:ascii="Times New Roman" w:hAnsi="Times New Roman"/>
        </w:rPr>
        <w:t xml:space="preserve">различение, опознавание и распознавание с ЗУА знакомого и необходимого в общении на уроках и во внеурочное время речевого материала (фраз, слов, словосочетаний); </w:t>
      </w:r>
    </w:p>
    <w:p w:rsidR="00E079E7" w:rsidRDefault="00E079E7" w:rsidP="00E079E7">
      <w:pPr>
        <w:widowControl w:val="0"/>
        <w:numPr>
          <w:ilvl w:val="0"/>
          <w:numId w:val="11"/>
        </w:numPr>
        <w:suppressAutoHyphens/>
        <w:overflowPunct w:val="0"/>
        <w:autoSpaceDE w:val="0"/>
        <w:ind w:left="426"/>
        <w:jc w:val="both"/>
        <w:rPr>
          <w:rFonts w:ascii="Times New Roman" w:hAnsi="Times New Roman"/>
          <w:i/>
        </w:rPr>
      </w:pPr>
      <w:proofErr w:type="spellStart"/>
      <w:r>
        <w:rPr>
          <w:rFonts w:ascii="Times New Roman" w:hAnsi="Times New Roman"/>
        </w:rPr>
        <w:t>слухо</w:t>
      </w:r>
      <w:proofErr w:type="spellEnd"/>
      <w:r>
        <w:rPr>
          <w:rFonts w:ascii="Times New Roman" w:hAnsi="Times New Roman"/>
        </w:rPr>
        <w:t xml:space="preserve">-зрительное восприятие текстов диалогического и монологического характера, отражающих типичные ситуации общения в учебной и внеурочной деятельности; </w:t>
      </w:r>
    </w:p>
    <w:p w:rsidR="00E079E7" w:rsidRDefault="00E079E7" w:rsidP="00E079E7">
      <w:pPr>
        <w:widowControl w:val="0"/>
        <w:numPr>
          <w:ilvl w:val="0"/>
          <w:numId w:val="11"/>
        </w:numPr>
        <w:suppressAutoHyphens/>
        <w:overflowPunct w:val="0"/>
        <w:autoSpaceDE w:val="0"/>
        <w:ind w:left="284"/>
        <w:jc w:val="both"/>
        <w:rPr>
          <w:rFonts w:ascii="Times New Roman" w:hAnsi="Times New Roman"/>
          <w:i/>
        </w:rPr>
      </w:pPr>
      <w:r>
        <w:rPr>
          <w:rFonts w:ascii="Times New Roman" w:hAnsi="Times New Roman"/>
        </w:rPr>
        <w:t xml:space="preserve">умение опознавать с ЗУА основного речевого материала (отдельных предложений, слов, словосочетаний) из данных текстов, предъявленных вразбивку; </w:t>
      </w:r>
    </w:p>
    <w:p w:rsidR="00E079E7" w:rsidRDefault="00E079E7" w:rsidP="00E079E7">
      <w:pPr>
        <w:widowControl w:val="0"/>
        <w:numPr>
          <w:ilvl w:val="0"/>
          <w:numId w:val="11"/>
        </w:numPr>
        <w:suppressAutoHyphens/>
        <w:overflowPunct w:val="0"/>
        <w:autoSpaceDE w:val="0"/>
        <w:ind w:left="284"/>
        <w:jc w:val="both"/>
        <w:rPr>
          <w:rFonts w:ascii="Times New Roman" w:hAnsi="Times New Roman"/>
          <w:i/>
        </w:rPr>
      </w:pPr>
      <w:r>
        <w:rPr>
          <w:rFonts w:ascii="Times New Roman" w:hAnsi="Times New Roman"/>
        </w:rPr>
        <w:t xml:space="preserve">умение отвечать на вопросы по тексту и выполнение заданий; при затруднении в восприятии речевой информации выражение в устных высказываниях непонимания; </w:t>
      </w:r>
    </w:p>
    <w:p w:rsidR="00E079E7" w:rsidRPr="007C3634" w:rsidRDefault="00E079E7" w:rsidP="00E079E7">
      <w:pPr>
        <w:widowControl w:val="0"/>
        <w:numPr>
          <w:ilvl w:val="0"/>
          <w:numId w:val="11"/>
        </w:numPr>
        <w:suppressAutoHyphens/>
        <w:overflowPunct w:val="0"/>
        <w:autoSpaceDE w:val="0"/>
        <w:ind w:left="284"/>
        <w:jc w:val="both"/>
        <w:rPr>
          <w:rFonts w:ascii="Times New Roman" w:hAnsi="Times New Roman"/>
          <w:i/>
        </w:rPr>
      </w:pPr>
      <w:r>
        <w:rPr>
          <w:rFonts w:ascii="Times New Roman" w:hAnsi="Times New Roman"/>
        </w:rPr>
        <w:t xml:space="preserve">умение прогнозировать речевое сообщение при его </w:t>
      </w:r>
      <w:proofErr w:type="spellStart"/>
      <w:r>
        <w:rPr>
          <w:rFonts w:ascii="Times New Roman" w:hAnsi="Times New Roman"/>
        </w:rPr>
        <w:t>слухозрительном</w:t>
      </w:r>
      <w:proofErr w:type="spellEnd"/>
      <w:r>
        <w:rPr>
          <w:rFonts w:ascii="Times New Roman" w:hAnsi="Times New Roman"/>
        </w:rPr>
        <w:t xml:space="preserve"> или слуховом восприятии с учетом коммуникативной ситуации, при опоре на воспринятые элементов речи, речевой и внеречевой контекст.</w:t>
      </w:r>
    </w:p>
    <w:p w:rsidR="00E079E7" w:rsidRDefault="00E079E7" w:rsidP="00136849">
      <w:pPr>
        <w:widowControl w:val="0"/>
        <w:suppressAutoHyphens/>
        <w:overflowPunct w:val="0"/>
        <w:autoSpaceDE w:val="0"/>
        <w:jc w:val="both"/>
        <w:rPr>
          <w:rFonts w:ascii="Times New Roman" w:hAnsi="Times New Roman"/>
          <w:i/>
        </w:rPr>
      </w:pPr>
    </w:p>
    <w:p w:rsidR="00136849" w:rsidRDefault="00136849" w:rsidP="00136849">
      <w:pPr>
        <w:widowControl w:val="0"/>
        <w:suppressAutoHyphens/>
        <w:overflowPunct w:val="0"/>
        <w:autoSpaceDE w:val="0"/>
        <w:jc w:val="both"/>
        <w:rPr>
          <w:rFonts w:ascii="Times New Roman" w:hAnsi="Times New Roman"/>
          <w: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95"/>
        <w:gridCol w:w="4643"/>
      </w:tblGrid>
      <w:tr w:rsidR="00E079E7" w:rsidTr="00E079E7">
        <w:tc>
          <w:tcPr>
            <w:tcW w:w="5495" w:type="dxa"/>
            <w:tcBorders>
              <w:top w:val="single" w:sz="4" w:space="0" w:color="000000"/>
              <w:left w:val="single" w:sz="4" w:space="0" w:color="000000"/>
              <w:bottom w:val="single" w:sz="4" w:space="0" w:color="000000"/>
              <w:right w:val="single" w:sz="4" w:space="0" w:color="000000"/>
            </w:tcBorders>
            <w:hideMark/>
          </w:tcPr>
          <w:p w:rsidR="00E079E7" w:rsidRDefault="00E079E7">
            <w:pPr>
              <w:widowControl w:val="0"/>
              <w:suppressAutoHyphens/>
              <w:spacing w:line="288" w:lineRule="auto"/>
              <w:jc w:val="center"/>
              <w:rPr>
                <w:rFonts w:ascii="Times New Roman" w:eastAsia="Arial Unicode MS" w:hAnsi="Times New Roman" w:cs="Times New Roman"/>
                <w:b/>
                <w:iCs/>
                <w:color w:val="000000"/>
                <w:kern w:val="2"/>
                <w:lang w:eastAsia="ar-SA" w:bidi="en-US"/>
              </w:rPr>
            </w:pPr>
            <w:r>
              <w:rPr>
                <w:rFonts w:ascii="Times New Roman" w:eastAsia="Arial Unicode MS" w:hAnsi="Times New Roman" w:cs="Times New Roman"/>
                <w:b/>
                <w:color w:val="000000"/>
                <w:kern w:val="2"/>
                <w:lang w:eastAsia="ar-SA"/>
              </w:rPr>
              <w:lastRenderedPageBreak/>
              <w:t>Ученик научится</w:t>
            </w:r>
          </w:p>
        </w:tc>
        <w:tc>
          <w:tcPr>
            <w:tcW w:w="4643" w:type="dxa"/>
            <w:tcBorders>
              <w:top w:val="single" w:sz="4" w:space="0" w:color="000000"/>
              <w:left w:val="single" w:sz="4" w:space="0" w:color="000000"/>
              <w:bottom w:val="single" w:sz="4" w:space="0" w:color="000000"/>
              <w:right w:val="single" w:sz="4" w:space="0" w:color="000000"/>
            </w:tcBorders>
            <w:hideMark/>
          </w:tcPr>
          <w:p w:rsidR="00E079E7" w:rsidRDefault="00E079E7">
            <w:pPr>
              <w:widowControl w:val="0"/>
              <w:suppressAutoHyphens/>
              <w:spacing w:line="288" w:lineRule="auto"/>
              <w:ind w:left="-108" w:right="-143"/>
              <w:jc w:val="center"/>
              <w:rPr>
                <w:rFonts w:ascii="Times New Roman" w:eastAsia="Arial Unicode MS" w:hAnsi="Times New Roman" w:cs="Times New Roman"/>
                <w:b/>
                <w:iCs/>
                <w:color w:val="000000"/>
                <w:kern w:val="2"/>
                <w:lang w:eastAsia="ar-SA" w:bidi="en-US"/>
              </w:rPr>
            </w:pPr>
            <w:r>
              <w:rPr>
                <w:rFonts w:ascii="Times New Roman" w:eastAsia="Arial Unicode MS" w:hAnsi="Times New Roman" w:cs="Times New Roman"/>
                <w:b/>
                <w:color w:val="000000"/>
                <w:kern w:val="2"/>
                <w:lang w:eastAsia="ar-SA"/>
              </w:rPr>
              <w:t>Ученик получит возможность научиться</w:t>
            </w:r>
          </w:p>
        </w:tc>
      </w:tr>
      <w:tr w:rsidR="00E079E7" w:rsidTr="00E079E7">
        <w:trPr>
          <w:trHeight w:val="235"/>
        </w:trPr>
        <w:tc>
          <w:tcPr>
            <w:tcW w:w="10138" w:type="dxa"/>
            <w:gridSpan w:val="2"/>
            <w:tcBorders>
              <w:top w:val="single" w:sz="4" w:space="0" w:color="000000"/>
              <w:left w:val="single" w:sz="4" w:space="0" w:color="000000"/>
              <w:bottom w:val="single" w:sz="4" w:space="0" w:color="000000"/>
              <w:right w:val="single" w:sz="4" w:space="0" w:color="000000"/>
            </w:tcBorders>
            <w:hideMark/>
          </w:tcPr>
          <w:p w:rsidR="00E079E7" w:rsidRDefault="00E079E7">
            <w:pPr>
              <w:widowControl w:val="0"/>
              <w:suppressAutoHyphens/>
              <w:spacing w:line="288" w:lineRule="auto"/>
              <w:jc w:val="center"/>
              <w:rPr>
                <w:rFonts w:ascii="Times New Roman" w:eastAsia="Arial Unicode MS" w:hAnsi="Times New Roman" w:cs="Times New Roman"/>
                <w:b/>
                <w:i/>
                <w:iCs/>
                <w:color w:val="000000"/>
                <w:kern w:val="2"/>
                <w:lang w:eastAsia="ar-SA" w:bidi="en-US"/>
              </w:rPr>
            </w:pPr>
            <w:r>
              <w:rPr>
                <w:rFonts w:ascii="Times New Roman" w:eastAsia="Arial Unicode MS" w:hAnsi="Times New Roman" w:cs="Times New Roman"/>
                <w:b/>
                <w:i/>
                <w:color w:val="000000"/>
                <w:kern w:val="2"/>
                <w:lang w:eastAsia="ar-SA"/>
              </w:rPr>
              <w:t>Развитие слухового восприятия</w:t>
            </w:r>
          </w:p>
        </w:tc>
      </w:tr>
      <w:tr w:rsidR="00E079E7" w:rsidTr="00E079E7">
        <w:trPr>
          <w:trHeight w:val="3859"/>
        </w:trPr>
        <w:tc>
          <w:tcPr>
            <w:tcW w:w="5495" w:type="dxa"/>
            <w:tcBorders>
              <w:top w:val="single" w:sz="4" w:space="0" w:color="000000"/>
              <w:left w:val="single" w:sz="4" w:space="0" w:color="000000"/>
              <w:bottom w:val="single" w:sz="4" w:space="0" w:color="000000"/>
              <w:right w:val="single" w:sz="4" w:space="0" w:color="000000"/>
            </w:tcBorders>
            <w:hideMark/>
          </w:tcPr>
          <w:p w:rsidR="00E079E7" w:rsidRDefault="00E079E7" w:rsidP="00482ACD">
            <w:pPr>
              <w:numPr>
                <w:ilvl w:val="0"/>
                <w:numId w:val="12"/>
              </w:numPr>
              <w:tabs>
                <w:tab w:val="left" w:pos="-709"/>
              </w:tabs>
              <w:spacing w:before="120"/>
              <w:ind w:left="284" w:hanging="284"/>
              <w:contextualSpacing/>
              <w:jc w:val="both"/>
              <w:rPr>
                <w:rFonts w:ascii="Times New Roman" w:hAnsi="Times New Roman" w:cs="Times New Roman"/>
              </w:rPr>
            </w:pPr>
            <w:proofErr w:type="gramStart"/>
            <w:r>
              <w:rPr>
                <w:rFonts w:ascii="Times New Roman" w:hAnsi="Times New Roman" w:cs="Times New Roman"/>
              </w:rPr>
              <w:t>Пользоваться индивидуальными слуховыми аппаратами и другими личными адаптированными средствами в разных ситуациях).</w:t>
            </w:r>
            <w:proofErr w:type="gramEnd"/>
          </w:p>
          <w:p w:rsidR="00E079E7" w:rsidRDefault="00E079E7" w:rsidP="00482ACD">
            <w:pPr>
              <w:numPr>
                <w:ilvl w:val="0"/>
                <w:numId w:val="12"/>
              </w:numPr>
              <w:tabs>
                <w:tab w:val="left" w:pos="-709"/>
              </w:tabs>
              <w:spacing w:before="120"/>
              <w:ind w:left="284" w:hanging="284"/>
              <w:contextualSpacing/>
              <w:jc w:val="both"/>
              <w:rPr>
                <w:rFonts w:ascii="Times New Roman" w:hAnsi="Times New Roman" w:cs="Times New Roman"/>
              </w:rPr>
            </w:pPr>
            <w:r>
              <w:rPr>
                <w:rFonts w:ascii="Times New Roman" w:hAnsi="Times New Roman" w:cs="Times New Roman"/>
              </w:rPr>
              <w:t xml:space="preserve">Воспринимать </w:t>
            </w:r>
            <w:proofErr w:type="spellStart"/>
            <w:r>
              <w:rPr>
                <w:rFonts w:ascii="Times New Roman" w:hAnsi="Times New Roman" w:cs="Times New Roman"/>
              </w:rPr>
              <w:t>слухо</w:t>
            </w:r>
            <w:proofErr w:type="spellEnd"/>
            <w:r>
              <w:rPr>
                <w:rFonts w:ascii="Times New Roman" w:hAnsi="Times New Roman" w:cs="Times New Roman"/>
              </w:rPr>
              <w:t>-зрительно с индивиду-</w:t>
            </w:r>
            <w:proofErr w:type="spellStart"/>
            <w:r>
              <w:rPr>
                <w:rFonts w:ascii="Times New Roman" w:hAnsi="Times New Roman" w:cs="Times New Roman"/>
              </w:rPr>
              <w:t>альными</w:t>
            </w:r>
            <w:proofErr w:type="spellEnd"/>
            <w:r>
              <w:rPr>
                <w:rFonts w:ascii="Times New Roman" w:hAnsi="Times New Roman" w:cs="Times New Roman"/>
              </w:rPr>
              <w:t xml:space="preserve"> слуховыми аппаратами речевой материал (знакомые по значению слова, словосочетания, фразы) разговорно-обиходного характера и относящийся к  учебной деятельности </w:t>
            </w:r>
            <w:proofErr w:type="gramStart"/>
            <w:r>
              <w:rPr>
                <w:rFonts w:ascii="Times New Roman" w:hAnsi="Times New Roman" w:cs="Times New Roman"/>
              </w:rPr>
              <w:t>обучающихся</w:t>
            </w:r>
            <w:proofErr w:type="gramEnd"/>
            <w:r>
              <w:rPr>
                <w:rFonts w:ascii="Times New Roman" w:hAnsi="Times New Roman" w:cs="Times New Roman"/>
              </w:rPr>
              <w:t>.</w:t>
            </w:r>
          </w:p>
          <w:p w:rsidR="00E079E7" w:rsidRDefault="00E079E7" w:rsidP="00482ACD">
            <w:pPr>
              <w:numPr>
                <w:ilvl w:val="0"/>
                <w:numId w:val="12"/>
              </w:numPr>
              <w:tabs>
                <w:tab w:val="left" w:pos="-709"/>
              </w:tabs>
              <w:spacing w:before="120"/>
              <w:ind w:left="284" w:hanging="284"/>
              <w:contextualSpacing/>
              <w:jc w:val="both"/>
              <w:rPr>
                <w:rFonts w:ascii="Times New Roman" w:hAnsi="Times New Roman" w:cs="Times New Roman"/>
              </w:rPr>
            </w:pPr>
            <w:r>
              <w:rPr>
                <w:rFonts w:ascii="Times New Roman" w:hAnsi="Times New Roman" w:cs="Times New Roman"/>
              </w:rPr>
              <w:t xml:space="preserve">Воспринимать </w:t>
            </w:r>
            <w:proofErr w:type="spellStart"/>
            <w:r>
              <w:rPr>
                <w:rFonts w:ascii="Times New Roman" w:hAnsi="Times New Roman" w:cs="Times New Roman"/>
              </w:rPr>
              <w:t>слухо</w:t>
            </w:r>
            <w:proofErr w:type="spellEnd"/>
            <w:r>
              <w:rPr>
                <w:rFonts w:ascii="Times New Roman" w:hAnsi="Times New Roman" w:cs="Times New Roman"/>
              </w:rPr>
              <w:t xml:space="preserve">-зрительно с </w:t>
            </w:r>
            <w:proofErr w:type="gramStart"/>
            <w:r>
              <w:rPr>
                <w:rFonts w:ascii="Times New Roman" w:hAnsi="Times New Roman" w:cs="Times New Roman"/>
              </w:rPr>
              <w:t>индивиду-</w:t>
            </w:r>
            <w:proofErr w:type="spellStart"/>
            <w:r>
              <w:rPr>
                <w:rFonts w:ascii="Times New Roman" w:hAnsi="Times New Roman" w:cs="Times New Roman"/>
              </w:rPr>
              <w:t>альными</w:t>
            </w:r>
            <w:proofErr w:type="spellEnd"/>
            <w:proofErr w:type="gramEnd"/>
            <w:r>
              <w:rPr>
                <w:rFonts w:ascii="Times New Roman" w:hAnsi="Times New Roman" w:cs="Times New Roman"/>
              </w:rPr>
              <w:t xml:space="preserve"> слуховыми аппаратами тексты (из 12-15 простых предложений), содержание которых близко опыту детей.</w:t>
            </w:r>
          </w:p>
        </w:tc>
        <w:tc>
          <w:tcPr>
            <w:tcW w:w="4643" w:type="dxa"/>
            <w:tcBorders>
              <w:top w:val="single" w:sz="4" w:space="0" w:color="000000"/>
              <w:left w:val="single" w:sz="4" w:space="0" w:color="000000"/>
              <w:bottom w:val="single" w:sz="4" w:space="0" w:color="000000"/>
              <w:right w:val="single" w:sz="4" w:space="0" w:color="000000"/>
            </w:tcBorders>
            <w:hideMark/>
          </w:tcPr>
          <w:p w:rsidR="00E079E7" w:rsidRDefault="00E079E7" w:rsidP="00482ACD">
            <w:pPr>
              <w:numPr>
                <w:ilvl w:val="0"/>
                <w:numId w:val="13"/>
              </w:numPr>
              <w:spacing w:before="120"/>
              <w:ind w:left="331" w:right="118"/>
              <w:jc w:val="both"/>
              <w:rPr>
                <w:rFonts w:ascii="Times New Roman" w:eastAsia="Arial Unicode MS" w:hAnsi="Times New Roman" w:cs="Times New Roman"/>
                <w:i/>
                <w:kern w:val="2"/>
                <w:lang w:eastAsia="ar-SA"/>
              </w:rPr>
            </w:pPr>
            <w:r>
              <w:rPr>
                <w:rFonts w:ascii="Times New Roman" w:eastAsia="Arial Unicode MS" w:hAnsi="Times New Roman" w:cs="Times New Roman"/>
                <w:i/>
                <w:kern w:val="2"/>
                <w:lang w:eastAsia="ar-SA"/>
              </w:rPr>
              <w:t xml:space="preserve">Воспринимать </w:t>
            </w:r>
            <w:proofErr w:type="spellStart"/>
            <w:r>
              <w:rPr>
                <w:rFonts w:ascii="Times New Roman" w:eastAsia="Arial Unicode MS" w:hAnsi="Times New Roman" w:cs="Times New Roman"/>
                <w:i/>
                <w:kern w:val="2"/>
                <w:lang w:eastAsia="ar-SA"/>
              </w:rPr>
              <w:t>слухо</w:t>
            </w:r>
            <w:proofErr w:type="spellEnd"/>
            <w:r>
              <w:rPr>
                <w:rFonts w:ascii="Times New Roman" w:eastAsia="Arial Unicode MS" w:hAnsi="Times New Roman" w:cs="Times New Roman"/>
                <w:i/>
                <w:kern w:val="2"/>
                <w:lang w:eastAsia="ar-SA"/>
              </w:rPr>
              <w:t>-зрительно указанный речевой материал с индивидуальными слуховыми аппаратами;</w:t>
            </w:r>
          </w:p>
          <w:p w:rsidR="00E079E7" w:rsidRDefault="00E079E7" w:rsidP="00482ACD">
            <w:pPr>
              <w:numPr>
                <w:ilvl w:val="0"/>
                <w:numId w:val="13"/>
              </w:numPr>
              <w:spacing w:before="120"/>
              <w:ind w:left="331" w:right="118"/>
              <w:jc w:val="both"/>
              <w:rPr>
                <w:rFonts w:ascii="Times New Roman" w:eastAsia="Arial Unicode MS" w:hAnsi="Times New Roman" w:cs="Times New Roman"/>
                <w:i/>
                <w:kern w:val="2"/>
                <w:lang w:eastAsia="ar-SA"/>
              </w:rPr>
            </w:pPr>
            <w:r>
              <w:rPr>
                <w:rFonts w:ascii="Times New Roman" w:eastAsia="Arial Unicode MS" w:hAnsi="Times New Roman" w:cs="Times New Roman"/>
                <w:i/>
                <w:kern w:val="2"/>
                <w:lang w:eastAsia="ar-SA"/>
              </w:rPr>
              <w:t xml:space="preserve">Воспринимать </w:t>
            </w:r>
            <w:proofErr w:type="spellStart"/>
            <w:r>
              <w:rPr>
                <w:rFonts w:ascii="Times New Roman" w:eastAsia="Arial Unicode MS" w:hAnsi="Times New Roman" w:cs="Times New Roman"/>
                <w:i/>
                <w:kern w:val="2"/>
                <w:lang w:eastAsia="ar-SA"/>
              </w:rPr>
              <w:t>слухо</w:t>
            </w:r>
            <w:proofErr w:type="spellEnd"/>
            <w:r>
              <w:rPr>
                <w:rFonts w:ascii="Times New Roman" w:eastAsia="Arial Unicode MS" w:hAnsi="Times New Roman" w:cs="Times New Roman"/>
                <w:i/>
                <w:kern w:val="2"/>
                <w:lang w:eastAsia="ar-SA"/>
              </w:rPr>
              <w:t xml:space="preserve">-зрительно с помощью индивидуальных слуховых аппаратов тексты (до 17 </w:t>
            </w:r>
            <w:proofErr w:type="spellStart"/>
            <w:proofErr w:type="gramStart"/>
            <w:r>
              <w:rPr>
                <w:rFonts w:ascii="Times New Roman" w:eastAsia="Arial Unicode MS" w:hAnsi="Times New Roman" w:cs="Times New Roman"/>
                <w:i/>
                <w:kern w:val="2"/>
                <w:lang w:eastAsia="ar-SA"/>
              </w:rPr>
              <w:t>предло-жений</w:t>
            </w:r>
            <w:proofErr w:type="spellEnd"/>
            <w:proofErr w:type="gramEnd"/>
            <w:r>
              <w:rPr>
                <w:rFonts w:ascii="Times New Roman" w:eastAsia="Arial Unicode MS" w:hAnsi="Times New Roman" w:cs="Times New Roman"/>
                <w:i/>
                <w:kern w:val="2"/>
                <w:lang w:eastAsia="ar-SA"/>
              </w:rPr>
              <w:t>) на более близком расстоянии.</w:t>
            </w:r>
          </w:p>
        </w:tc>
      </w:tr>
      <w:tr w:rsidR="00E079E7" w:rsidTr="00E079E7">
        <w:trPr>
          <w:trHeight w:val="211"/>
        </w:trPr>
        <w:tc>
          <w:tcPr>
            <w:tcW w:w="10138" w:type="dxa"/>
            <w:gridSpan w:val="2"/>
            <w:tcBorders>
              <w:top w:val="single" w:sz="4" w:space="0" w:color="000000"/>
              <w:left w:val="single" w:sz="4" w:space="0" w:color="000000"/>
              <w:bottom w:val="single" w:sz="4" w:space="0" w:color="000000"/>
              <w:right w:val="single" w:sz="4" w:space="0" w:color="000000"/>
            </w:tcBorders>
            <w:hideMark/>
          </w:tcPr>
          <w:p w:rsidR="00E079E7" w:rsidRDefault="00E079E7">
            <w:pPr>
              <w:widowControl w:val="0"/>
              <w:suppressAutoHyphens/>
              <w:jc w:val="center"/>
              <w:rPr>
                <w:rFonts w:ascii="Times New Roman" w:eastAsia="Arial Unicode MS" w:hAnsi="Times New Roman" w:cs="Times New Roman"/>
                <w:b/>
                <w:i/>
                <w:iCs/>
                <w:color w:val="000000"/>
                <w:kern w:val="2"/>
                <w:lang w:eastAsia="ar-SA" w:bidi="en-US"/>
              </w:rPr>
            </w:pPr>
            <w:r>
              <w:rPr>
                <w:rFonts w:ascii="Times New Roman" w:eastAsia="Arial Unicode MS" w:hAnsi="Times New Roman" w:cs="Times New Roman"/>
                <w:b/>
                <w:i/>
                <w:color w:val="000000"/>
                <w:kern w:val="2"/>
                <w:lang w:eastAsia="ar-SA"/>
              </w:rPr>
              <w:t>Формирование произношения</w:t>
            </w:r>
          </w:p>
        </w:tc>
      </w:tr>
      <w:tr w:rsidR="00E079E7" w:rsidTr="00E079E7">
        <w:tc>
          <w:tcPr>
            <w:tcW w:w="5495" w:type="dxa"/>
            <w:tcBorders>
              <w:top w:val="single" w:sz="4" w:space="0" w:color="000000"/>
              <w:left w:val="single" w:sz="4" w:space="0" w:color="000000"/>
              <w:bottom w:val="single" w:sz="4" w:space="0" w:color="000000"/>
              <w:right w:val="single" w:sz="4" w:space="0" w:color="000000"/>
            </w:tcBorders>
            <w:hideMark/>
          </w:tcPr>
          <w:p w:rsidR="00E079E7" w:rsidRDefault="00E079E7">
            <w:pPr>
              <w:spacing w:before="120"/>
              <w:ind w:left="142"/>
              <w:jc w:val="both"/>
              <w:rPr>
                <w:rFonts w:ascii="Times New Roman" w:hAnsi="Times New Roman" w:cs="Times New Roman"/>
                <w:i/>
              </w:rPr>
            </w:pPr>
            <w:r>
              <w:rPr>
                <w:rFonts w:ascii="Times New Roman" w:hAnsi="Times New Roman" w:cs="Times New Roman"/>
                <w:b/>
                <w:i/>
              </w:rPr>
              <w:t xml:space="preserve">Речевое дыхание: </w:t>
            </w:r>
            <w:r>
              <w:rPr>
                <w:rFonts w:ascii="Times New Roman" w:hAnsi="Times New Roman" w:cs="Times New Roman"/>
              </w:rPr>
              <w:t xml:space="preserve">произносить  слитно, на одном выдохе, ряда слогов, слов,  словосочетаний и фраз  в 9-10  слогов (сопряжено с учителем и отраженно по подражанию). </w:t>
            </w:r>
          </w:p>
          <w:p w:rsidR="00E079E7" w:rsidRDefault="00E079E7">
            <w:pPr>
              <w:spacing w:before="120"/>
              <w:ind w:left="142" w:right="163"/>
              <w:jc w:val="both"/>
              <w:rPr>
                <w:rFonts w:ascii="Times New Roman" w:hAnsi="Times New Roman" w:cs="Times New Roman"/>
                <w:b/>
                <w:i/>
              </w:rPr>
            </w:pPr>
            <w:r>
              <w:rPr>
                <w:rFonts w:ascii="Times New Roman" w:hAnsi="Times New Roman" w:cs="Times New Roman"/>
                <w:b/>
                <w:i/>
              </w:rPr>
              <w:t xml:space="preserve">Голос: </w:t>
            </w:r>
            <w:r>
              <w:rPr>
                <w:rFonts w:ascii="Times New Roman" w:hAnsi="Times New Roman" w:cs="Times New Roman"/>
              </w:rPr>
              <w:t>изменять высоту и силу голоса в зависимости от расстояния до собеседника, в связи с побудительной, восклицательной интонацией и логическим ударением.</w:t>
            </w:r>
          </w:p>
          <w:p w:rsidR="00E079E7" w:rsidRDefault="00E079E7">
            <w:pPr>
              <w:spacing w:before="120"/>
              <w:ind w:left="142" w:right="163"/>
              <w:jc w:val="both"/>
              <w:rPr>
                <w:rFonts w:ascii="Times New Roman" w:hAnsi="Times New Roman" w:cs="Times New Roman"/>
                <w:i/>
              </w:rPr>
            </w:pPr>
            <w:r>
              <w:rPr>
                <w:rFonts w:ascii="Times New Roman" w:hAnsi="Times New Roman" w:cs="Times New Roman"/>
                <w:b/>
                <w:i/>
              </w:rPr>
              <w:t xml:space="preserve">Звуки и их сочетания: </w:t>
            </w:r>
            <w:proofErr w:type="spellStart"/>
            <w:proofErr w:type="gramStart"/>
            <w:r>
              <w:rPr>
                <w:rFonts w:ascii="Times New Roman" w:hAnsi="Times New Roman" w:cs="Times New Roman"/>
              </w:rPr>
              <w:t>Дифференци-рованно</w:t>
            </w:r>
            <w:proofErr w:type="spellEnd"/>
            <w:proofErr w:type="gramEnd"/>
            <w:r>
              <w:rPr>
                <w:rFonts w:ascii="Times New Roman" w:hAnsi="Times New Roman" w:cs="Times New Roman"/>
              </w:rPr>
              <w:t xml:space="preserve"> произносить в словах звуки: а-о, а-э, о-у, э-и, и-ы, м-б, н-д, м-п, н-т, с-ш, з-ж, ц-ч, б-п, д-т, г-к, з-с, в-ф, ж-ш, ф-</w:t>
            </w:r>
            <w:proofErr w:type="spellStart"/>
            <w:r>
              <w:rPr>
                <w:rFonts w:ascii="Times New Roman" w:hAnsi="Times New Roman" w:cs="Times New Roman"/>
              </w:rPr>
              <w:t>фь</w:t>
            </w:r>
            <w:proofErr w:type="spellEnd"/>
            <w:r>
              <w:rPr>
                <w:rFonts w:ascii="Times New Roman" w:hAnsi="Times New Roman" w:cs="Times New Roman"/>
              </w:rPr>
              <w:t>, п-</w:t>
            </w:r>
            <w:proofErr w:type="spellStart"/>
            <w:r>
              <w:rPr>
                <w:rFonts w:ascii="Times New Roman" w:hAnsi="Times New Roman" w:cs="Times New Roman"/>
              </w:rPr>
              <w:t>пь</w:t>
            </w:r>
            <w:proofErr w:type="spellEnd"/>
            <w:r>
              <w:rPr>
                <w:rFonts w:ascii="Times New Roman" w:hAnsi="Times New Roman" w:cs="Times New Roman"/>
              </w:rPr>
              <w:t>, т-</w:t>
            </w:r>
            <w:proofErr w:type="spellStart"/>
            <w:r>
              <w:rPr>
                <w:rFonts w:ascii="Times New Roman" w:hAnsi="Times New Roman" w:cs="Times New Roman"/>
              </w:rPr>
              <w:t>ть</w:t>
            </w:r>
            <w:proofErr w:type="spellEnd"/>
            <w:r>
              <w:rPr>
                <w:rFonts w:ascii="Times New Roman" w:hAnsi="Times New Roman" w:cs="Times New Roman"/>
              </w:rPr>
              <w:t>.</w:t>
            </w:r>
          </w:p>
          <w:p w:rsidR="00E079E7" w:rsidRDefault="00E079E7">
            <w:pPr>
              <w:spacing w:before="120"/>
              <w:ind w:left="142" w:right="163"/>
              <w:jc w:val="both"/>
              <w:rPr>
                <w:rFonts w:ascii="Times New Roman" w:hAnsi="Times New Roman" w:cs="Times New Roman"/>
                <w:i/>
              </w:rPr>
            </w:pPr>
            <w:r>
              <w:rPr>
                <w:rFonts w:ascii="Times New Roman" w:hAnsi="Times New Roman" w:cs="Times New Roman"/>
                <w:b/>
                <w:i/>
              </w:rPr>
              <w:t xml:space="preserve">Слово: </w:t>
            </w:r>
            <w:r>
              <w:rPr>
                <w:rFonts w:ascii="Times New Roman" w:hAnsi="Times New Roman" w:cs="Times New Roman"/>
              </w:rPr>
              <w:t>воспроизводить четырех-, пятисложные слова с соблюдением их звукового состава, с выделением словесного ударения и правил орфоэпии;</w:t>
            </w:r>
            <w:r>
              <w:rPr>
                <w:rFonts w:ascii="Times New Roman" w:hAnsi="Times New Roman" w:cs="Times New Roman"/>
                <w:i/>
              </w:rPr>
              <w:t xml:space="preserve"> </w:t>
            </w:r>
            <w:r>
              <w:rPr>
                <w:rFonts w:ascii="Times New Roman" w:hAnsi="Times New Roman" w:cs="Times New Roman"/>
              </w:rPr>
              <w:t xml:space="preserve">соблюдать в речи правила орфоэпии: безударная гласная </w:t>
            </w:r>
            <w:r>
              <w:rPr>
                <w:rFonts w:ascii="Times New Roman" w:hAnsi="Times New Roman" w:cs="Times New Roman"/>
                <w:b/>
              </w:rPr>
              <w:t>о</w:t>
            </w:r>
            <w:r>
              <w:rPr>
                <w:rFonts w:ascii="Times New Roman" w:hAnsi="Times New Roman" w:cs="Times New Roman"/>
              </w:rPr>
              <w:t xml:space="preserve">, звонкие согласные в конце слов и  перед глухими согласными; непроизносимые согласные; сочетание предлогов </w:t>
            </w:r>
            <w:proofErr w:type="gramStart"/>
            <w:r>
              <w:rPr>
                <w:rFonts w:ascii="Times New Roman" w:hAnsi="Times New Roman" w:cs="Times New Roman"/>
                <w:i/>
              </w:rPr>
              <w:t>в</w:t>
            </w:r>
            <w:proofErr w:type="gramEnd"/>
            <w:r>
              <w:rPr>
                <w:rFonts w:ascii="Times New Roman" w:hAnsi="Times New Roman" w:cs="Times New Roman"/>
                <w:i/>
              </w:rPr>
              <w:t xml:space="preserve">, из, под </w:t>
            </w:r>
            <w:r>
              <w:rPr>
                <w:rFonts w:ascii="Times New Roman" w:hAnsi="Times New Roman" w:cs="Times New Roman"/>
              </w:rPr>
              <w:t>с существительными.</w:t>
            </w:r>
          </w:p>
          <w:p w:rsidR="00E079E7" w:rsidRDefault="00E079E7">
            <w:pPr>
              <w:spacing w:before="120"/>
              <w:ind w:left="142" w:right="163"/>
              <w:jc w:val="both"/>
              <w:rPr>
                <w:rFonts w:ascii="Times New Roman" w:hAnsi="Times New Roman" w:cs="Times New Roman"/>
                <w:i/>
              </w:rPr>
            </w:pPr>
            <w:r>
              <w:rPr>
                <w:rFonts w:ascii="Times New Roman" w:hAnsi="Times New Roman" w:cs="Times New Roman"/>
                <w:b/>
              </w:rPr>
              <w:t xml:space="preserve"> </w:t>
            </w:r>
            <w:r>
              <w:rPr>
                <w:rFonts w:ascii="Times New Roman" w:hAnsi="Times New Roman" w:cs="Times New Roman"/>
                <w:b/>
                <w:i/>
              </w:rPr>
              <w:t>Фраза:</w:t>
            </w:r>
            <w:r>
              <w:rPr>
                <w:rFonts w:ascii="Times New Roman" w:hAnsi="Times New Roman" w:cs="Times New Roman"/>
                <w:i/>
              </w:rPr>
              <w:t xml:space="preserve"> </w:t>
            </w:r>
            <w:r>
              <w:rPr>
                <w:rFonts w:ascii="Times New Roman" w:hAnsi="Times New Roman" w:cs="Times New Roman"/>
              </w:rPr>
              <w:t>воспроизводить повествовательную и вопросительную интонации при чтении текста;</w:t>
            </w:r>
            <w:r>
              <w:rPr>
                <w:rFonts w:ascii="Times New Roman" w:hAnsi="Times New Roman" w:cs="Times New Roman"/>
                <w:i/>
              </w:rPr>
              <w:t xml:space="preserve"> </w:t>
            </w:r>
            <w:r>
              <w:rPr>
                <w:rFonts w:ascii="Times New Roman" w:hAnsi="Times New Roman" w:cs="Times New Roman"/>
              </w:rPr>
              <w:t xml:space="preserve">произносить слова и фразы в темпе, присущем разговорной речи (отраженно или самостоятельно). </w:t>
            </w:r>
          </w:p>
        </w:tc>
        <w:tc>
          <w:tcPr>
            <w:tcW w:w="4643" w:type="dxa"/>
            <w:tcBorders>
              <w:top w:val="single" w:sz="4" w:space="0" w:color="000000"/>
              <w:left w:val="single" w:sz="4" w:space="0" w:color="000000"/>
              <w:bottom w:val="single" w:sz="4" w:space="0" w:color="000000"/>
              <w:right w:val="single" w:sz="4" w:space="0" w:color="000000"/>
            </w:tcBorders>
            <w:hideMark/>
          </w:tcPr>
          <w:p w:rsidR="00E079E7" w:rsidRDefault="00E079E7" w:rsidP="00482ACD">
            <w:pPr>
              <w:numPr>
                <w:ilvl w:val="0"/>
                <w:numId w:val="14"/>
              </w:numPr>
              <w:spacing w:before="120"/>
              <w:ind w:left="317" w:hanging="426"/>
              <w:rPr>
                <w:rFonts w:ascii="Times New Roman" w:hAnsi="Times New Roman" w:cs="Times New Roman"/>
                <w:b/>
                <w:i/>
                <w:iCs/>
              </w:rPr>
            </w:pPr>
            <w:r>
              <w:rPr>
                <w:rFonts w:ascii="Times New Roman" w:hAnsi="Times New Roman" w:cs="Times New Roman"/>
                <w:i/>
                <w:iCs/>
              </w:rPr>
              <w:t>Самостоятельно соблюдать в речи правила орфоэпии (по надстрочному знаку):</w:t>
            </w:r>
          </w:p>
          <w:p w:rsidR="00E079E7" w:rsidRDefault="00E079E7" w:rsidP="00482ACD">
            <w:pPr>
              <w:numPr>
                <w:ilvl w:val="0"/>
                <w:numId w:val="15"/>
              </w:numPr>
              <w:ind w:left="317" w:right="119" w:hanging="357"/>
              <w:jc w:val="both"/>
              <w:rPr>
                <w:rFonts w:ascii="Times New Roman" w:hAnsi="Times New Roman" w:cs="Times New Roman"/>
                <w:i/>
                <w:iCs/>
              </w:rPr>
            </w:pPr>
            <w:r>
              <w:rPr>
                <w:rFonts w:ascii="Times New Roman" w:hAnsi="Times New Roman" w:cs="Times New Roman"/>
                <w:i/>
                <w:iCs/>
              </w:rPr>
              <w:t xml:space="preserve">безударный «о» произносится как «а»;  </w:t>
            </w:r>
          </w:p>
          <w:p w:rsidR="00E079E7" w:rsidRDefault="00E079E7" w:rsidP="00482ACD">
            <w:pPr>
              <w:numPr>
                <w:ilvl w:val="0"/>
                <w:numId w:val="15"/>
              </w:numPr>
              <w:ind w:left="317" w:right="118"/>
              <w:jc w:val="both"/>
              <w:rPr>
                <w:rFonts w:ascii="Times New Roman" w:hAnsi="Times New Roman" w:cs="Times New Roman"/>
                <w:i/>
                <w:iCs/>
              </w:rPr>
            </w:pPr>
            <w:r>
              <w:rPr>
                <w:rFonts w:ascii="Times New Roman" w:hAnsi="Times New Roman" w:cs="Times New Roman"/>
                <w:i/>
                <w:iCs/>
              </w:rPr>
              <w:t>звонкие согласные в конце слов и перед глухими согласными оглушаются;</w:t>
            </w:r>
          </w:p>
          <w:p w:rsidR="00E079E7" w:rsidRDefault="00E079E7" w:rsidP="00482ACD">
            <w:pPr>
              <w:numPr>
                <w:ilvl w:val="0"/>
                <w:numId w:val="15"/>
              </w:numPr>
              <w:ind w:left="317" w:right="118"/>
              <w:jc w:val="both"/>
              <w:rPr>
                <w:rFonts w:ascii="Times New Roman" w:hAnsi="Times New Roman" w:cs="Times New Roman"/>
                <w:i/>
                <w:iCs/>
              </w:rPr>
            </w:pPr>
            <w:r>
              <w:rPr>
                <w:rFonts w:ascii="Times New Roman" w:hAnsi="Times New Roman" w:cs="Times New Roman"/>
                <w:i/>
                <w:iCs/>
              </w:rPr>
              <w:t>слитно произносить слова со стечением согласных в одном слове и на стыке предлогов со словами.</w:t>
            </w:r>
          </w:p>
          <w:p w:rsidR="00E079E7" w:rsidRDefault="00E079E7" w:rsidP="00482ACD">
            <w:pPr>
              <w:numPr>
                <w:ilvl w:val="0"/>
                <w:numId w:val="14"/>
              </w:numPr>
              <w:spacing w:before="120"/>
              <w:ind w:left="317" w:right="118"/>
              <w:jc w:val="both"/>
              <w:rPr>
                <w:rFonts w:ascii="Times New Roman" w:hAnsi="Times New Roman" w:cs="Times New Roman"/>
                <w:i/>
                <w:iCs/>
              </w:rPr>
            </w:pPr>
            <w:r>
              <w:rPr>
                <w:rFonts w:ascii="Times New Roman" w:hAnsi="Times New Roman" w:cs="Times New Roman"/>
                <w:i/>
                <w:iCs/>
              </w:rPr>
              <w:t xml:space="preserve">Правильно воспроизводить дыхательные паузы при выделении синтагм в процессе чтения, при воспроизведении выученного текста; </w:t>
            </w:r>
          </w:p>
          <w:p w:rsidR="00E079E7" w:rsidRDefault="00E079E7" w:rsidP="00482ACD">
            <w:pPr>
              <w:numPr>
                <w:ilvl w:val="0"/>
                <w:numId w:val="14"/>
              </w:numPr>
              <w:spacing w:before="120"/>
              <w:ind w:left="317" w:right="118"/>
              <w:jc w:val="both"/>
              <w:rPr>
                <w:rFonts w:ascii="Times New Roman" w:hAnsi="Times New Roman" w:cs="Times New Roman"/>
                <w:i/>
                <w:iCs/>
              </w:rPr>
            </w:pPr>
            <w:r>
              <w:rPr>
                <w:rFonts w:ascii="Times New Roman" w:hAnsi="Times New Roman" w:cs="Times New Roman"/>
                <w:i/>
                <w:iCs/>
              </w:rPr>
              <w:t xml:space="preserve">Соблюдать логическое  ударение в текстах, заучиваемых наизусть; </w:t>
            </w:r>
          </w:p>
          <w:p w:rsidR="00E079E7" w:rsidRDefault="00E079E7" w:rsidP="00482ACD">
            <w:pPr>
              <w:numPr>
                <w:ilvl w:val="0"/>
                <w:numId w:val="14"/>
              </w:numPr>
              <w:spacing w:before="120"/>
              <w:ind w:left="317" w:right="118"/>
              <w:jc w:val="both"/>
              <w:rPr>
                <w:rFonts w:ascii="Times New Roman" w:hAnsi="Times New Roman" w:cs="Times New Roman"/>
                <w:i/>
                <w:iCs/>
              </w:rPr>
            </w:pPr>
            <w:r>
              <w:rPr>
                <w:rFonts w:ascii="Times New Roman" w:hAnsi="Times New Roman" w:cs="Times New Roman"/>
                <w:i/>
                <w:iCs/>
              </w:rPr>
              <w:t xml:space="preserve">Умению самоконтроля в </w:t>
            </w:r>
            <w:proofErr w:type="spellStart"/>
            <w:proofErr w:type="gramStart"/>
            <w:r>
              <w:rPr>
                <w:rFonts w:ascii="Times New Roman" w:hAnsi="Times New Roman" w:cs="Times New Roman"/>
                <w:i/>
                <w:iCs/>
              </w:rPr>
              <w:t>произноше-нии</w:t>
            </w:r>
            <w:proofErr w:type="spellEnd"/>
            <w:proofErr w:type="gramEnd"/>
            <w:r>
              <w:rPr>
                <w:rFonts w:ascii="Times New Roman" w:hAnsi="Times New Roman" w:cs="Times New Roman"/>
                <w:i/>
                <w:iCs/>
              </w:rPr>
              <w:t xml:space="preserve"> в словах и фразах звуков речи;</w:t>
            </w:r>
          </w:p>
          <w:p w:rsidR="00E079E7" w:rsidRDefault="00E079E7" w:rsidP="00482ACD">
            <w:pPr>
              <w:numPr>
                <w:ilvl w:val="0"/>
                <w:numId w:val="14"/>
              </w:numPr>
              <w:spacing w:before="120"/>
              <w:ind w:left="317" w:right="118"/>
              <w:jc w:val="both"/>
              <w:rPr>
                <w:rFonts w:ascii="Times New Roman" w:hAnsi="Times New Roman" w:cs="Times New Roman"/>
                <w:i/>
                <w:iCs/>
              </w:rPr>
            </w:pPr>
            <w:r>
              <w:rPr>
                <w:rFonts w:ascii="Times New Roman" w:hAnsi="Times New Roman" w:cs="Times New Roman"/>
                <w:i/>
                <w:iCs/>
              </w:rPr>
              <w:t>Самостоятельно соблюдать в речи правила орфоэпии при чтении, чтении наизусть;</w:t>
            </w:r>
          </w:p>
          <w:p w:rsidR="00E079E7" w:rsidRDefault="00E079E7" w:rsidP="00482ACD">
            <w:pPr>
              <w:numPr>
                <w:ilvl w:val="0"/>
                <w:numId w:val="14"/>
              </w:numPr>
              <w:spacing w:before="120"/>
              <w:ind w:left="317" w:right="118"/>
              <w:jc w:val="both"/>
              <w:rPr>
                <w:rFonts w:ascii="Times New Roman" w:hAnsi="Times New Roman" w:cs="Times New Roman"/>
                <w:i/>
              </w:rPr>
            </w:pPr>
            <w:r>
              <w:rPr>
                <w:rFonts w:ascii="Times New Roman" w:hAnsi="Times New Roman" w:cs="Times New Roman"/>
                <w:i/>
                <w:iCs/>
              </w:rPr>
              <w:t>В темпе разговорной речи произносить фразы. Воспроизводить все виды интонации при ведении диалога.</w:t>
            </w:r>
          </w:p>
        </w:tc>
      </w:tr>
    </w:tbl>
    <w:p w:rsidR="007C3634" w:rsidRDefault="007C3634" w:rsidP="007C3634">
      <w:pPr>
        <w:ind w:right="-1"/>
        <w:jc w:val="center"/>
        <w:rPr>
          <w:rFonts w:ascii="Times New Roman" w:hAnsi="Times New Roman" w:cs="Times New Roman"/>
          <w:b/>
        </w:rPr>
      </w:pPr>
    </w:p>
    <w:p w:rsidR="00E079E7" w:rsidRPr="007C3634" w:rsidRDefault="00E079E7" w:rsidP="007C3634">
      <w:pPr>
        <w:ind w:right="-1"/>
        <w:jc w:val="center"/>
        <w:rPr>
          <w:rFonts w:ascii="Times New Roman" w:hAnsi="Times New Roman" w:cs="Times New Roman"/>
          <w:b/>
        </w:rPr>
      </w:pPr>
      <w:r>
        <w:rPr>
          <w:rFonts w:ascii="Times New Roman" w:hAnsi="Times New Roman" w:cs="Times New Roman"/>
          <w:b/>
        </w:rPr>
        <w:t>СОДЕРЖАНИЕ ПРЕДМЕТА</w:t>
      </w:r>
    </w:p>
    <w:tbl>
      <w:tblPr>
        <w:tblW w:w="10155" w:type="dxa"/>
        <w:jc w:val="center"/>
        <w:tblInd w:w="-1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84"/>
        <w:gridCol w:w="4253"/>
        <w:gridCol w:w="709"/>
        <w:gridCol w:w="2203"/>
        <w:gridCol w:w="2506"/>
      </w:tblGrid>
      <w:tr w:rsidR="00E079E7" w:rsidTr="00E079E7">
        <w:trPr>
          <w:jc w:val="center"/>
        </w:trPr>
        <w:tc>
          <w:tcPr>
            <w:tcW w:w="483" w:type="dxa"/>
            <w:tcBorders>
              <w:top w:val="single" w:sz="4" w:space="0" w:color="000000"/>
              <w:left w:val="single" w:sz="4" w:space="0" w:color="000000"/>
              <w:bottom w:val="single" w:sz="4" w:space="0" w:color="000000"/>
              <w:right w:val="single" w:sz="4" w:space="0" w:color="000000"/>
            </w:tcBorders>
            <w:hideMark/>
          </w:tcPr>
          <w:p w:rsidR="00E079E7" w:rsidRDefault="00E079E7">
            <w:pPr>
              <w:ind w:left="-121" w:right="-108"/>
              <w:jc w:val="center"/>
              <w:rPr>
                <w:rFonts w:ascii="Times New Roman" w:hAnsi="Times New Roman" w:cs="Times New Roman"/>
                <w:iCs/>
                <w:sz w:val="22"/>
                <w:szCs w:val="22"/>
                <w:lang w:eastAsia="en-US" w:bidi="en-US"/>
              </w:rPr>
            </w:pPr>
            <w:r>
              <w:rPr>
                <w:rFonts w:ascii="Times New Roman" w:hAnsi="Times New Roman" w:cs="Times New Roman"/>
                <w:sz w:val="22"/>
                <w:szCs w:val="22"/>
              </w:rPr>
              <w:t xml:space="preserve">№ </w:t>
            </w:r>
          </w:p>
        </w:tc>
        <w:tc>
          <w:tcPr>
            <w:tcW w:w="4253" w:type="dxa"/>
            <w:tcBorders>
              <w:top w:val="single" w:sz="4" w:space="0" w:color="000000"/>
              <w:left w:val="single" w:sz="4" w:space="0" w:color="000000"/>
              <w:bottom w:val="single" w:sz="4" w:space="0" w:color="000000"/>
              <w:right w:val="single" w:sz="4" w:space="0" w:color="000000"/>
            </w:tcBorders>
            <w:hideMark/>
          </w:tcPr>
          <w:p w:rsidR="00E079E7" w:rsidRDefault="00E079E7">
            <w:pPr>
              <w:ind w:right="-1"/>
              <w:jc w:val="center"/>
              <w:rPr>
                <w:rFonts w:ascii="Times New Roman" w:hAnsi="Times New Roman" w:cs="Times New Roman"/>
                <w:b/>
                <w:iCs/>
                <w:sz w:val="22"/>
                <w:szCs w:val="22"/>
                <w:lang w:eastAsia="en-US" w:bidi="en-US"/>
              </w:rPr>
            </w:pPr>
            <w:r>
              <w:rPr>
                <w:rFonts w:ascii="Times New Roman" w:hAnsi="Times New Roman" w:cs="Times New Roman"/>
                <w:b/>
                <w:sz w:val="22"/>
                <w:szCs w:val="22"/>
              </w:rPr>
              <w:t>Раздел программы</w:t>
            </w:r>
          </w:p>
        </w:tc>
        <w:tc>
          <w:tcPr>
            <w:tcW w:w="709" w:type="dxa"/>
            <w:tcBorders>
              <w:top w:val="single" w:sz="4" w:space="0" w:color="000000"/>
              <w:left w:val="single" w:sz="4" w:space="0" w:color="000000"/>
              <w:bottom w:val="single" w:sz="4" w:space="0" w:color="000000"/>
              <w:right w:val="single" w:sz="4" w:space="0" w:color="auto"/>
            </w:tcBorders>
            <w:hideMark/>
          </w:tcPr>
          <w:p w:rsidR="00E079E7" w:rsidRDefault="00E079E7">
            <w:pPr>
              <w:ind w:left="-108" w:right="-108"/>
              <w:jc w:val="center"/>
              <w:rPr>
                <w:rFonts w:ascii="Times New Roman" w:hAnsi="Times New Roman" w:cs="Times New Roman"/>
                <w:b/>
                <w:iCs/>
                <w:sz w:val="22"/>
                <w:szCs w:val="22"/>
                <w:lang w:eastAsia="en-US" w:bidi="en-US"/>
              </w:rPr>
            </w:pPr>
            <w:r>
              <w:rPr>
                <w:rFonts w:ascii="Times New Roman" w:hAnsi="Times New Roman" w:cs="Times New Roman"/>
                <w:b/>
                <w:sz w:val="22"/>
                <w:szCs w:val="22"/>
              </w:rPr>
              <w:t>Кол-во часов</w:t>
            </w:r>
          </w:p>
        </w:tc>
        <w:tc>
          <w:tcPr>
            <w:tcW w:w="2203" w:type="dxa"/>
            <w:tcBorders>
              <w:top w:val="single" w:sz="4" w:space="0" w:color="000000"/>
              <w:left w:val="single" w:sz="4" w:space="0" w:color="auto"/>
              <w:bottom w:val="single" w:sz="4" w:space="0" w:color="000000"/>
              <w:right w:val="single" w:sz="4" w:space="0" w:color="000000"/>
            </w:tcBorders>
            <w:hideMark/>
          </w:tcPr>
          <w:p w:rsidR="00E079E7" w:rsidRDefault="00E079E7">
            <w:pPr>
              <w:ind w:right="-1"/>
              <w:jc w:val="center"/>
              <w:rPr>
                <w:rFonts w:ascii="Times New Roman" w:hAnsi="Times New Roman" w:cs="Times New Roman"/>
                <w:b/>
                <w:iCs/>
                <w:sz w:val="22"/>
                <w:szCs w:val="22"/>
                <w:lang w:eastAsia="en-US" w:bidi="en-US"/>
              </w:rPr>
            </w:pPr>
            <w:r>
              <w:rPr>
                <w:rFonts w:ascii="Times New Roman" w:hAnsi="Times New Roman"/>
                <w:b/>
                <w:sz w:val="22"/>
                <w:szCs w:val="22"/>
              </w:rPr>
              <w:t>Система оценки планируемых результатов</w:t>
            </w:r>
          </w:p>
        </w:tc>
        <w:tc>
          <w:tcPr>
            <w:tcW w:w="2506" w:type="dxa"/>
            <w:tcBorders>
              <w:top w:val="single" w:sz="4" w:space="0" w:color="000000"/>
              <w:left w:val="single" w:sz="4" w:space="0" w:color="auto"/>
              <w:bottom w:val="single" w:sz="4" w:space="0" w:color="000000"/>
              <w:right w:val="single" w:sz="4" w:space="0" w:color="000000"/>
            </w:tcBorders>
            <w:hideMark/>
          </w:tcPr>
          <w:p w:rsidR="00E079E7" w:rsidRDefault="00E079E7">
            <w:pPr>
              <w:ind w:right="-1"/>
              <w:jc w:val="center"/>
              <w:rPr>
                <w:rFonts w:ascii="Times New Roman" w:hAnsi="Times New Roman"/>
                <w:b/>
                <w:sz w:val="22"/>
                <w:szCs w:val="22"/>
              </w:rPr>
            </w:pPr>
            <w:r>
              <w:rPr>
                <w:rFonts w:ascii="Times New Roman" w:hAnsi="Times New Roman"/>
                <w:b/>
                <w:sz w:val="22"/>
                <w:szCs w:val="22"/>
              </w:rPr>
              <w:t>Характеристика основных видов учебной деятельности</w:t>
            </w:r>
          </w:p>
        </w:tc>
      </w:tr>
      <w:tr w:rsidR="00E079E7" w:rsidTr="00E079E7">
        <w:trPr>
          <w:jc w:val="center"/>
        </w:trPr>
        <w:tc>
          <w:tcPr>
            <w:tcW w:w="483" w:type="dxa"/>
            <w:tcBorders>
              <w:top w:val="single" w:sz="4" w:space="0" w:color="000000"/>
              <w:left w:val="single" w:sz="4" w:space="0" w:color="000000"/>
              <w:bottom w:val="single" w:sz="4" w:space="0" w:color="000000"/>
              <w:right w:val="single" w:sz="4" w:space="0" w:color="000000"/>
            </w:tcBorders>
            <w:hideMark/>
          </w:tcPr>
          <w:p w:rsidR="00E079E7" w:rsidRDefault="00E079E7">
            <w:pPr>
              <w:ind w:right="-1"/>
              <w:jc w:val="center"/>
              <w:rPr>
                <w:rFonts w:ascii="Times New Roman" w:hAnsi="Times New Roman" w:cs="Times New Roman"/>
                <w:b/>
                <w:iCs/>
                <w:sz w:val="22"/>
                <w:szCs w:val="22"/>
                <w:lang w:val="en-US" w:eastAsia="en-US" w:bidi="en-US"/>
              </w:rPr>
            </w:pPr>
            <w:r>
              <w:rPr>
                <w:rFonts w:ascii="Times New Roman" w:hAnsi="Times New Roman" w:cs="Times New Roman"/>
                <w:b/>
                <w:sz w:val="22"/>
                <w:szCs w:val="22"/>
              </w:rPr>
              <w:t>I</w:t>
            </w:r>
          </w:p>
        </w:tc>
        <w:tc>
          <w:tcPr>
            <w:tcW w:w="4253" w:type="dxa"/>
            <w:tcBorders>
              <w:top w:val="single" w:sz="4" w:space="0" w:color="000000"/>
              <w:left w:val="single" w:sz="4" w:space="0" w:color="000000"/>
              <w:bottom w:val="single" w:sz="4" w:space="0" w:color="000000"/>
              <w:right w:val="single" w:sz="4" w:space="0" w:color="000000"/>
            </w:tcBorders>
            <w:hideMark/>
          </w:tcPr>
          <w:p w:rsidR="00E079E7" w:rsidRDefault="00E079E7">
            <w:pPr>
              <w:ind w:right="-1"/>
              <w:rPr>
                <w:rFonts w:ascii="Times New Roman" w:hAnsi="Times New Roman" w:cs="Times New Roman"/>
                <w:b/>
                <w:iCs/>
                <w:sz w:val="22"/>
                <w:szCs w:val="22"/>
                <w:lang w:eastAsia="en-US" w:bidi="en-US"/>
              </w:rPr>
            </w:pPr>
            <w:r>
              <w:rPr>
                <w:rFonts w:ascii="Times New Roman" w:hAnsi="Times New Roman" w:cs="Times New Roman"/>
                <w:b/>
                <w:sz w:val="22"/>
                <w:szCs w:val="22"/>
              </w:rPr>
              <w:t xml:space="preserve">Педагогическое обследование состояния слуха и произношения  </w:t>
            </w:r>
            <w:proofErr w:type="gramStart"/>
            <w:r>
              <w:rPr>
                <w:rFonts w:ascii="Times New Roman" w:hAnsi="Times New Roman" w:cs="Times New Roman"/>
                <w:b/>
                <w:sz w:val="22"/>
                <w:szCs w:val="22"/>
              </w:rPr>
              <w:t>обучающихся</w:t>
            </w:r>
            <w:proofErr w:type="gramEnd"/>
            <w:r>
              <w:rPr>
                <w:rFonts w:ascii="Times New Roman" w:hAnsi="Times New Roman" w:cs="Times New Roman"/>
                <w:b/>
                <w:sz w:val="22"/>
                <w:szCs w:val="22"/>
              </w:rPr>
              <w:t>.</w:t>
            </w:r>
          </w:p>
        </w:tc>
        <w:tc>
          <w:tcPr>
            <w:tcW w:w="709" w:type="dxa"/>
            <w:tcBorders>
              <w:top w:val="single" w:sz="4" w:space="0" w:color="000000"/>
              <w:left w:val="single" w:sz="4" w:space="0" w:color="000000"/>
              <w:bottom w:val="single" w:sz="4" w:space="0" w:color="000000"/>
              <w:right w:val="single" w:sz="4" w:space="0" w:color="auto"/>
            </w:tcBorders>
            <w:vAlign w:val="center"/>
          </w:tcPr>
          <w:p w:rsidR="00E079E7" w:rsidRDefault="007C3634">
            <w:pPr>
              <w:ind w:left="-108" w:right="-108"/>
              <w:jc w:val="center"/>
              <w:rPr>
                <w:rFonts w:ascii="Times New Roman" w:hAnsi="Times New Roman" w:cs="Times New Roman"/>
                <w:b/>
                <w:iCs/>
                <w:color w:val="FF0000"/>
                <w:sz w:val="22"/>
                <w:szCs w:val="22"/>
                <w:lang w:eastAsia="en-US" w:bidi="en-US"/>
              </w:rPr>
            </w:pPr>
            <w:r w:rsidRPr="00280E51">
              <w:rPr>
                <w:rFonts w:ascii="Times New Roman" w:hAnsi="Times New Roman" w:cs="Times New Roman"/>
                <w:b/>
                <w:iCs/>
                <w:sz w:val="22"/>
                <w:szCs w:val="22"/>
                <w:lang w:eastAsia="en-US" w:bidi="en-US"/>
              </w:rPr>
              <w:t>54</w:t>
            </w:r>
          </w:p>
        </w:tc>
        <w:tc>
          <w:tcPr>
            <w:tcW w:w="2203" w:type="dxa"/>
            <w:tcBorders>
              <w:top w:val="single" w:sz="4" w:space="0" w:color="000000"/>
              <w:left w:val="single" w:sz="4" w:space="0" w:color="auto"/>
              <w:bottom w:val="single" w:sz="4" w:space="0" w:color="000000"/>
              <w:right w:val="single" w:sz="4" w:space="0" w:color="000000"/>
            </w:tcBorders>
          </w:tcPr>
          <w:p w:rsidR="00E079E7" w:rsidRDefault="00E079E7">
            <w:pPr>
              <w:ind w:right="-1"/>
              <w:rPr>
                <w:rFonts w:ascii="Times New Roman" w:hAnsi="Times New Roman" w:cs="Times New Roman"/>
                <w:iCs/>
                <w:lang w:eastAsia="en-US" w:bidi="en-US"/>
              </w:rPr>
            </w:pPr>
          </w:p>
        </w:tc>
        <w:tc>
          <w:tcPr>
            <w:tcW w:w="2506" w:type="dxa"/>
            <w:tcBorders>
              <w:top w:val="single" w:sz="4" w:space="0" w:color="000000"/>
              <w:left w:val="single" w:sz="4" w:space="0" w:color="auto"/>
              <w:bottom w:val="single" w:sz="4" w:space="0" w:color="000000"/>
              <w:right w:val="single" w:sz="4" w:space="0" w:color="000000"/>
            </w:tcBorders>
          </w:tcPr>
          <w:p w:rsidR="00E079E7" w:rsidRDefault="00E079E7">
            <w:pPr>
              <w:ind w:right="-1"/>
              <w:rPr>
                <w:rFonts w:ascii="Times New Roman" w:hAnsi="Times New Roman" w:cs="Times New Roman"/>
                <w:iCs/>
                <w:lang w:eastAsia="en-US" w:bidi="en-US"/>
              </w:rPr>
            </w:pPr>
          </w:p>
        </w:tc>
      </w:tr>
      <w:tr w:rsidR="00E079E7" w:rsidTr="00E079E7">
        <w:trPr>
          <w:jc w:val="center"/>
        </w:trPr>
        <w:tc>
          <w:tcPr>
            <w:tcW w:w="483" w:type="dxa"/>
            <w:tcBorders>
              <w:top w:val="single" w:sz="4" w:space="0" w:color="000000"/>
              <w:left w:val="single" w:sz="4" w:space="0" w:color="000000"/>
              <w:bottom w:val="single" w:sz="4" w:space="0" w:color="000000"/>
              <w:right w:val="single" w:sz="4" w:space="0" w:color="000000"/>
            </w:tcBorders>
            <w:hideMark/>
          </w:tcPr>
          <w:p w:rsidR="00E079E7" w:rsidRDefault="00E079E7">
            <w:pPr>
              <w:ind w:right="-1"/>
              <w:jc w:val="center"/>
              <w:rPr>
                <w:rFonts w:ascii="Times New Roman" w:hAnsi="Times New Roman" w:cs="Times New Roman"/>
                <w:iCs/>
                <w:sz w:val="22"/>
                <w:szCs w:val="22"/>
                <w:lang w:val="en-US" w:eastAsia="en-US" w:bidi="en-US"/>
              </w:rPr>
            </w:pPr>
            <w:r>
              <w:rPr>
                <w:rFonts w:ascii="Times New Roman" w:hAnsi="Times New Roman" w:cs="Times New Roman"/>
                <w:sz w:val="22"/>
                <w:szCs w:val="22"/>
              </w:rPr>
              <w:t>1</w:t>
            </w:r>
          </w:p>
        </w:tc>
        <w:tc>
          <w:tcPr>
            <w:tcW w:w="4253" w:type="dxa"/>
            <w:tcBorders>
              <w:top w:val="single" w:sz="4" w:space="0" w:color="000000"/>
              <w:left w:val="single" w:sz="4" w:space="0" w:color="000000"/>
              <w:bottom w:val="single" w:sz="4" w:space="0" w:color="000000"/>
              <w:right w:val="single" w:sz="4" w:space="0" w:color="000000"/>
            </w:tcBorders>
            <w:hideMark/>
          </w:tcPr>
          <w:p w:rsidR="00E079E7" w:rsidRDefault="00E079E7">
            <w:pPr>
              <w:rPr>
                <w:rFonts w:ascii="Times New Roman" w:eastAsia="Arial Unicode MS" w:hAnsi="Times New Roman" w:cs="Times New Roman"/>
                <w:iCs/>
                <w:sz w:val="22"/>
                <w:szCs w:val="22"/>
                <w:lang w:eastAsia="en-US" w:bidi="en-US"/>
              </w:rPr>
            </w:pPr>
            <w:r>
              <w:rPr>
                <w:rFonts w:ascii="Times New Roman" w:hAnsi="Times New Roman" w:cs="Times New Roman"/>
                <w:sz w:val="22"/>
                <w:szCs w:val="22"/>
              </w:rPr>
              <w:t>Определение состояния слуха.</w:t>
            </w:r>
          </w:p>
          <w:p w:rsidR="00E079E7" w:rsidRDefault="00E079E7">
            <w:pPr>
              <w:rPr>
                <w:rFonts w:ascii="Times New Roman" w:hAnsi="Times New Roman" w:cs="Times New Roman"/>
                <w:sz w:val="22"/>
                <w:szCs w:val="22"/>
              </w:rPr>
            </w:pPr>
            <w:r>
              <w:rPr>
                <w:rFonts w:ascii="Times New Roman" w:hAnsi="Times New Roman" w:cs="Times New Roman"/>
                <w:sz w:val="22"/>
                <w:szCs w:val="22"/>
              </w:rPr>
              <w:t xml:space="preserve">Определение слуховых возможностей на </w:t>
            </w:r>
            <w:r>
              <w:rPr>
                <w:rFonts w:ascii="Times New Roman" w:hAnsi="Times New Roman" w:cs="Times New Roman"/>
                <w:sz w:val="22"/>
                <w:szCs w:val="22"/>
              </w:rPr>
              <w:lastRenderedPageBreak/>
              <w:t>основе реакции на неречевые звуки и с помощью речи (с использованием ЗУА и без нее).</w:t>
            </w:r>
          </w:p>
        </w:tc>
        <w:tc>
          <w:tcPr>
            <w:tcW w:w="709" w:type="dxa"/>
            <w:tcBorders>
              <w:top w:val="single" w:sz="4" w:space="0" w:color="000000"/>
              <w:left w:val="single" w:sz="4" w:space="0" w:color="000000"/>
              <w:bottom w:val="single" w:sz="4" w:space="0" w:color="000000"/>
              <w:right w:val="single" w:sz="4" w:space="0" w:color="auto"/>
            </w:tcBorders>
            <w:vAlign w:val="center"/>
          </w:tcPr>
          <w:p w:rsidR="00E079E7" w:rsidRPr="00280E51" w:rsidRDefault="00280E51">
            <w:pPr>
              <w:ind w:right="-1"/>
              <w:jc w:val="center"/>
              <w:rPr>
                <w:rFonts w:ascii="Times New Roman" w:hAnsi="Times New Roman" w:cs="Times New Roman"/>
                <w:b/>
                <w:iCs/>
                <w:sz w:val="22"/>
                <w:szCs w:val="22"/>
                <w:lang w:eastAsia="en-US" w:bidi="en-US"/>
              </w:rPr>
            </w:pPr>
            <w:r>
              <w:rPr>
                <w:rFonts w:ascii="Times New Roman" w:hAnsi="Times New Roman" w:cs="Times New Roman"/>
                <w:b/>
                <w:iCs/>
                <w:sz w:val="22"/>
                <w:szCs w:val="22"/>
                <w:lang w:eastAsia="en-US" w:bidi="en-US"/>
              </w:rPr>
              <w:lastRenderedPageBreak/>
              <w:t>27</w:t>
            </w:r>
          </w:p>
        </w:tc>
        <w:tc>
          <w:tcPr>
            <w:tcW w:w="2203" w:type="dxa"/>
            <w:tcBorders>
              <w:top w:val="single" w:sz="4" w:space="0" w:color="000000"/>
              <w:left w:val="single" w:sz="4" w:space="0" w:color="auto"/>
              <w:bottom w:val="single" w:sz="4" w:space="0" w:color="000000"/>
              <w:right w:val="single" w:sz="4" w:space="0" w:color="000000"/>
            </w:tcBorders>
            <w:hideMark/>
          </w:tcPr>
          <w:p w:rsidR="00E079E7" w:rsidRDefault="00E079E7">
            <w:pPr>
              <w:ind w:right="-66"/>
              <w:rPr>
                <w:rFonts w:ascii="Times New Roman" w:hAnsi="Times New Roman"/>
                <w:i/>
                <w:iCs/>
                <w:sz w:val="22"/>
                <w:szCs w:val="22"/>
              </w:rPr>
            </w:pPr>
            <w:r>
              <w:rPr>
                <w:rFonts w:ascii="Times New Roman" w:hAnsi="Times New Roman"/>
                <w:sz w:val="22"/>
                <w:szCs w:val="22"/>
              </w:rPr>
              <w:t xml:space="preserve">Мониторинг по результатам </w:t>
            </w:r>
            <w:r>
              <w:rPr>
                <w:rFonts w:ascii="Times New Roman" w:hAnsi="Times New Roman"/>
                <w:sz w:val="22"/>
                <w:szCs w:val="22"/>
              </w:rPr>
              <w:lastRenderedPageBreak/>
              <w:t>диагностического и итогового обследования произношения.</w:t>
            </w:r>
          </w:p>
        </w:tc>
        <w:tc>
          <w:tcPr>
            <w:tcW w:w="2506" w:type="dxa"/>
            <w:tcBorders>
              <w:top w:val="single" w:sz="4" w:space="0" w:color="000000"/>
              <w:left w:val="single" w:sz="4" w:space="0" w:color="auto"/>
              <w:bottom w:val="single" w:sz="4" w:space="0" w:color="000000"/>
              <w:right w:val="single" w:sz="4" w:space="0" w:color="000000"/>
            </w:tcBorders>
            <w:hideMark/>
          </w:tcPr>
          <w:p w:rsidR="00E079E7" w:rsidRDefault="00E079E7">
            <w:pPr>
              <w:ind w:right="-1"/>
              <w:rPr>
                <w:rFonts w:ascii="Times New Roman" w:hAnsi="Times New Roman" w:cs="Times New Roman"/>
                <w:iCs/>
                <w:sz w:val="22"/>
                <w:szCs w:val="22"/>
                <w:lang w:eastAsia="en-US" w:bidi="en-US"/>
              </w:rPr>
            </w:pPr>
            <w:r>
              <w:rPr>
                <w:rFonts w:ascii="Times New Roman" w:hAnsi="Times New Roman" w:cs="Times New Roman"/>
                <w:sz w:val="22"/>
                <w:szCs w:val="22"/>
              </w:rPr>
              <w:lastRenderedPageBreak/>
              <w:t xml:space="preserve">Условно двигательная реакция на звуки. </w:t>
            </w:r>
            <w:r>
              <w:rPr>
                <w:rFonts w:ascii="Times New Roman" w:hAnsi="Times New Roman" w:cs="Times New Roman"/>
                <w:sz w:val="22"/>
                <w:szCs w:val="22"/>
              </w:rPr>
              <w:lastRenderedPageBreak/>
              <w:t xml:space="preserve">Различение и опознавание речевого материала с предварительной </w:t>
            </w:r>
            <w:proofErr w:type="gramStart"/>
            <w:r>
              <w:rPr>
                <w:rFonts w:ascii="Times New Roman" w:hAnsi="Times New Roman" w:cs="Times New Roman"/>
                <w:sz w:val="22"/>
                <w:szCs w:val="22"/>
              </w:rPr>
              <w:t>слуховой–зрительной</w:t>
            </w:r>
            <w:proofErr w:type="gramEnd"/>
            <w:r>
              <w:rPr>
                <w:rFonts w:ascii="Times New Roman" w:hAnsi="Times New Roman" w:cs="Times New Roman"/>
                <w:sz w:val="22"/>
                <w:szCs w:val="22"/>
              </w:rPr>
              <w:t xml:space="preserve"> тренировкой</w:t>
            </w:r>
          </w:p>
        </w:tc>
      </w:tr>
      <w:tr w:rsidR="00E079E7" w:rsidTr="00E079E7">
        <w:trPr>
          <w:jc w:val="center"/>
        </w:trPr>
        <w:tc>
          <w:tcPr>
            <w:tcW w:w="483" w:type="dxa"/>
            <w:tcBorders>
              <w:top w:val="single" w:sz="4" w:space="0" w:color="000000"/>
              <w:left w:val="single" w:sz="4" w:space="0" w:color="000000"/>
              <w:bottom w:val="single" w:sz="4" w:space="0" w:color="000000"/>
              <w:right w:val="single" w:sz="4" w:space="0" w:color="000000"/>
            </w:tcBorders>
            <w:hideMark/>
          </w:tcPr>
          <w:p w:rsidR="00E079E7" w:rsidRDefault="00E079E7">
            <w:pPr>
              <w:ind w:right="-1"/>
              <w:rPr>
                <w:rFonts w:ascii="Times New Roman" w:hAnsi="Times New Roman" w:cs="Times New Roman"/>
                <w:iCs/>
                <w:sz w:val="22"/>
                <w:szCs w:val="22"/>
                <w:lang w:val="en-US" w:eastAsia="en-US" w:bidi="en-US"/>
              </w:rPr>
            </w:pPr>
            <w:r>
              <w:rPr>
                <w:rFonts w:ascii="Times New Roman" w:hAnsi="Times New Roman" w:cs="Times New Roman"/>
                <w:sz w:val="22"/>
                <w:szCs w:val="22"/>
              </w:rPr>
              <w:lastRenderedPageBreak/>
              <w:t>2</w:t>
            </w:r>
          </w:p>
        </w:tc>
        <w:tc>
          <w:tcPr>
            <w:tcW w:w="4253" w:type="dxa"/>
            <w:tcBorders>
              <w:top w:val="single" w:sz="4" w:space="0" w:color="000000"/>
              <w:left w:val="single" w:sz="4" w:space="0" w:color="000000"/>
              <w:bottom w:val="single" w:sz="4" w:space="0" w:color="000000"/>
              <w:right w:val="single" w:sz="4" w:space="0" w:color="000000"/>
            </w:tcBorders>
            <w:hideMark/>
          </w:tcPr>
          <w:p w:rsidR="00E079E7" w:rsidRDefault="00E079E7">
            <w:pPr>
              <w:rPr>
                <w:rFonts w:ascii="Times New Roman" w:eastAsia="Arial Unicode MS" w:hAnsi="Times New Roman" w:cs="Times New Roman"/>
                <w:iCs/>
                <w:sz w:val="22"/>
                <w:szCs w:val="22"/>
                <w:lang w:eastAsia="en-US" w:bidi="en-US"/>
              </w:rPr>
            </w:pPr>
            <w:r>
              <w:rPr>
                <w:rFonts w:ascii="Times New Roman" w:hAnsi="Times New Roman" w:cs="Times New Roman"/>
                <w:sz w:val="22"/>
                <w:szCs w:val="22"/>
              </w:rPr>
              <w:t>Определение состояния устной речи.</w:t>
            </w:r>
          </w:p>
          <w:p w:rsidR="00E079E7" w:rsidRDefault="00E079E7">
            <w:pPr>
              <w:rPr>
                <w:rFonts w:ascii="Times New Roman" w:hAnsi="Times New Roman" w:cs="Times New Roman"/>
                <w:sz w:val="22"/>
                <w:szCs w:val="22"/>
              </w:rPr>
            </w:pPr>
            <w:r>
              <w:rPr>
                <w:rFonts w:ascii="Times New Roman" w:hAnsi="Times New Roman" w:cs="Times New Roman"/>
                <w:sz w:val="22"/>
                <w:szCs w:val="22"/>
              </w:rPr>
              <w:t>Обследование звукопроизношения. Проверка уровня речевого развития. Определение внятности произношения.</w:t>
            </w:r>
          </w:p>
        </w:tc>
        <w:tc>
          <w:tcPr>
            <w:tcW w:w="709" w:type="dxa"/>
            <w:tcBorders>
              <w:top w:val="single" w:sz="4" w:space="0" w:color="000000"/>
              <w:left w:val="single" w:sz="4" w:space="0" w:color="000000"/>
              <w:bottom w:val="single" w:sz="4" w:space="0" w:color="000000"/>
              <w:right w:val="single" w:sz="4" w:space="0" w:color="auto"/>
            </w:tcBorders>
            <w:vAlign w:val="center"/>
          </w:tcPr>
          <w:p w:rsidR="00E079E7" w:rsidRPr="00280E51" w:rsidRDefault="00280E51">
            <w:pPr>
              <w:ind w:right="-1"/>
              <w:jc w:val="center"/>
              <w:rPr>
                <w:rFonts w:ascii="Times New Roman" w:hAnsi="Times New Roman" w:cs="Times New Roman"/>
                <w:b/>
                <w:iCs/>
                <w:sz w:val="22"/>
                <w:szCs w:val="22"/>
                <w:lang w:eastAsia="en-US" w:bidi="en-US"/>
              </w:rPr>
            </w:pPr>
            <w:r>
              <w:rPr>
                <w:rFonts w:ascii="Times New Roman" w:hAnsi="Times New Roman" w:cs="Times New Roman"/>
                <w:b/>
                <w:iCs/>
                <w:sz w:val="22"/>
                <w:szCs w:val="22"/>
                <w:lang w:eastAsia="en-US" w:bidi="en-US"/>
              </w:rPr>
              <w:t>27</w:t>
            </w:r>
          </w:p>
        </w:tc>
        <w:tc>
          <w:tcPr>
            <w:tcW w:w="2203" w:type="dxa"/>
            <w:tcBorders>
              <w:top w:val="single" w:sz="4" w:space="0" w:color="000000"/>
              <w:left w:val="single" w:sz="4" w:space="0" w:color="auto"/>
              <w:bottom w:val="single" w:sz="4" w:space="0" w:color="000000"/>
              <w:right w:val="single" w:sz="4" w:space="0" w:color="000000"/>
            </w:tcBorders>
            <w:hideMark/>
          </w:tcPr>
          <w:p w:rsidR="00E079E7" w:rsidRDefault="00E079E7">
            <w:pPr>
              <w:ind w:right="-66"/>
              <w:rPr>
                <w:rFonts w:ascii="Times New Roman" w:hAnsi="Times New Roman"/>
                <w:i/>
                <w:iCs/>
                <w:sz w:val="22"/>
                <w:szCs w:val="22"/>
              </w:rPr>
            </w:pPr>
            <w:r>
              <w:rPr>
                <w:rFonts w:ascii="Times New Roman" w:hAnsi="Times New Roman"/>
                <w:sz w:val="22"/>
                <w:szCs w:val="22"/>
              </w:rPr>
              <w:t>Мониторинг по результатам диагностического и итогового обследования слухового восприятия</w:t>
            </w:r>
          </w:p>
        </w:tc>
        <w:tc>
          <w:tcPr>
            <w:tcW w:w="2506" w:type="dxa"/>
            <w:tcBorders>
              <w:top w:val="single" w:sz="4" w:space="0" w:color="000000"/>
              <w:left w:val="single" w:sz="4" w:space="0" w:color="auto"/>
              <w:bottom w:val="single" w:sz="4" w:space="0" w:color="000000"/>
              <w:right w:val="single" w:sz="4" w:space="0" w:color="000000"/>
            </w:tcBorders>
            <w:hideMark/>
          </w:tcPr>
          <w:p w:rsidR="00E079E7" w:rsidRDefault="00E079E7">
            <w:pPr>
              <w:ind w:right="-1"/>
              <w:rPr>
                <w:rFonts w:ascii="Times New Roman" w:hAnsi="Times New Roman" w:cs="Times New Roman"/>
                <w:iCs/>
                <w:sz w:val="22"/>
                <w:szCs w:val="22"/>
                <w:lang w:eastAsia="en-US" w:bidi="en-US"/>
              </w:rPr>
            </w:pPr>
            <w:r>
              <w:rPr>
                <w:rFonts w:ascii="Times New Roman" w:hAnsi="Times New Roman" w:cs="Times New Roman"/>
                <w:sz w:val="22"/>
                <w:szCs w:val="22"/>
              </w:rPr>
              <w:t>Называние картинок, счёт предметов, произнесение слогов, слов (сопряжено и отражённо), ответы на вопросы, чтение.</w:t>
            </w:r>
          </w:p>
        </w:tc>
      </w:tr>
      <w:tr w:rsidR="00E079E7" w:rsidTr="00E079E7">
        <w:trPr>
          <w:jc w:val="center"/>
        </w:trPr>
        <w:tc>
          <w:tcPr>
            <w:tcW w:w="483" w:type="dxa"/>
            <w:tcBorders>
              <w:top w:val="single" w:sz="4" w:space="0" w:color="000000"/>
              <w:left w:val="single" w:sz="4" w:space="0" w:color="000000"/>
              <w:bottom w:val="single" w:sz="4" w:space="0" w:color="000000"/>
              <w:right w:val="single" w:sz="4" w:space="0" w:color="000000"/>
            </w:tcBorders>
            <w:hideMark/>
          </w:tcPr>
          <w:p w:rsidR="00E079E7" w:rsidRDefault="00E079E7">
            <w:pPr>
              <w:ind w:left="-121" w:right="-108"/>
              <w:jc w:val="center"/>
              <w:rPr>
                <w:rFonts w:ascii="Times New Roman" w:hAnsi="Times New Roman" w:cs="Times New Roman"/>
                <w:b/>
                <w:iCs/>
                <w:sz w:val="22"/>
                <w:szCs w:val="22"/>
                <w:lang w:eastAsia="en-US" w:bidi="en-US"/>
              </w:rPr>
            </w:pPr>
            <w:r>
              <w:rPr>
                <w:rFonts w:ascii="Times New Roman" w:hAnsi="Times New Roman" w:cs="Times New Roman"/>
                <w:b/>
                <w:sz w:val="22"/>
                <w:szCs w:val="22"/>
              </w:rPr>
              <w:t>I</w:t>
            </w:r>
            <w:r>
              <w:rPr>
                <w:rFonts w:ascii="Times New Roman" w:hAnsi="Times New Roman" w:cs="Times New Roman"/>
                <w:b/>
                <w:sz w:val="22"/>
                <w:szCs w:val="22"/>
                <w:lang w:val="en-US"/>
              </w:rPr>
              <w:t>I</w:t>
            </w:r>
          </w:p>
        </w:tc>
        <w:tc>
          <w:tcPr>
            <w:tcW w:w="4253" w:type="dxa"/>
            <w:tcBorders>
              <w:top w:val="single" w:sz="4" w:space="0" w:color="000000"/>
              <w:left w:val="single" w:sz="4" w:space="0" w:color="000000"/>
              <w:bottom w:val="single" w:sz="4" w:space="0" w:color="000000"/>
              <w:right w:val="single" w:sz="4" w:space="0" w:color="000000"/>
            </w:tcBorders>
            <w:hideMark/>
          </w:tcPr>
          <w:p w:rsidR="00E079E7" w:rsidRDefault="00E079E7">
            <w:pPr>
              <w:rPr>
                <w:rFonts w:ascii="Times New Roman" w:hAnsi="Times New Roman" w:cs="Times New Roman"/>
                <w:b/>
                <w:iCs/>
                <w:sz w:val="22"/>
                <w:szCs w:val="22"/>
                <w:lang w:eastAsia="en-US" w:bidi="en-US"/>
              </w:rPr>
            </w:pPr>
            <w:r>
              <w:rPr>
                <w:rFonts w:ascii="Times New Roman" w:hAnsi="Times New Roman" w:cs="Times New Roman"/>
                <w:b/>
                <w:sz w:val="22"/>
                <w:szCs w:val="22"/>
              </w:rPr>
              <w:t>Развитие слухового восприятия.</w:t>
            </w:r>
          </w:p>
        </w:tc>
        <w:tc>
          <w:tcPr>
            <w:tcW w:w="709" w:type="dxa"/>
            <w:tcBorders>
              <w:top w:val="single" w:sz="4" w:space="0" w:color="000000"/>
              <w:left w:val="single" w:sz="4" w:space="0" w:color="000000"/>
              <w:bottom w:val="single" w:sz="4" w:space="0" w:color="000000"/>
              <w:right w:val="single" w:sz="4" w:space="0" w:color="auto"/>
            </w:tcBorders>
            <w:vAlign w:val="center"/>
          </w:tcPr>
          <w:p w:rsidR="00E079E7" w:rsidRDefault="007C3634">
            <w:pPr>
              <w:ind w:right="-1"/>
              <w:jc w:val="center"/>
              <w:rPr>
                <w:rFonts w:ascii="Times New Roman" w:hAnsi="Times New Roman" w:cs="Times New Roman"/>
                <w:b/>
                <w:iCs/>
                <w:color w:val="FF0000"/>
                <w:sz w:val="22"/>
                <w:szCs w:val="22"/>
                <w:lang w:eastAsia="en-US" w:bidi="en-US"/>
              </w:rPr>
            </w:pPr>
            <w:r w:rsidRPr="00280E51">
              <w:rPr>
                <w:rFonts w:ascii="Times New Roman" w:hAnsi="Times New Roman" w:cs="Times New Roman"/>
                <w:b/>
                <w:iCs/>
                <w:sz w:val="22"/>
                <w:szCs w:val="22"/>
                <w:lang w:eastAsia="en-US" w:bidi="en-US"/>
              </w:rPr>
              <w:t>223</w:t>
            </w:r>
          </w:p>
        </w:tc>
        <w:tc>
          <w:tcPr>
            <w:tcW w:w="2203" w:type="dxa"/>
            <w:tcBorders>
              <w:top w:val="single" w:sz="4" w:space="0" w:color="000000"/>
              <w:left w:val="single" w:sz="4" w:space="0" w:color="auto"/>
              <w:bottom w:val="single" w:sz="4" w:space="0" w:color="000000"/>
              <w:right w:val="single" w:sz="4" w:space="0" w:color="000000"/>
            </w:tcBorders>
            <w:vAlign w:val="center"/>
          </w:tcPr>
          <w:p w:rsidR="00E079E7" w:rsidRDefault="00E079E7">
            <w:pPr>
              <w:ind w:right="-1"/>
              <w:jc w:val="center"/>
              <w:rPr>
                <w:rFonts w:ascii="Times New Roman" w:hAnsi="Times New Roman"/>
                <w:b/>
                <w:i/>
                <w:color w:val="FF0000"/>
                <w:sz w:val="22"/>
                <w:szCs w:val="22"/>
              </w:rPr>
            </w:pPr>
          </w:p>
        </w:tc>
        <w:tc>
          <w:tcPr>
            <w:tcW w:w="2506" w:type="dxa"/>
            <w:tcBorders>
              <w:top w:val="single" w:sz="4" w:space="0" w:color="000000"/>
              <w:left w:val="single" w:sz="4" w:space="0" w:color="auto"/>
              <w:bottom w:val="single" w:sz="4" w:space="0" w:color="000000"/>
              <w:right w:val="single" w:sz="4" w:space="0" w:color="000000"/>
            </w:tcBorders>
            <w:vAlign w:val="center"/>
          </w:tcPr>
          <w:p w:rsidR="00E079E7" w:rsidRDefault="00E079E7">
            <w:pPr>
              <w:ind w:right="-1"/>
              <w:jc w:val="center"/>
              <w:rPr>
                <w:rFonts w:ascii="Times New Roman" w:hAnsi="Times New Roman" w:cs="Times New Roman"/>
                <w:iCs/>
                <w:sz w:val="22"/>
                <w:szCs w:val="22"/>
                <w:lang w:eastAsia="en-US" w:bidi="en-US"/>
              </w:rPr>
            </w:pPr>
          </w:p>
        </w:tc>
      </w:tr>
      <w:tr w:rsidR="00E079E7" w:rsidTr="00E079E7">
        <w:trPr>
          <w:jc w:val="center"/>
        </w:trPr>
        <w:tc>
          <w:tcPr>
            <w:tcW w:w="483" w:type="dxa"/>
            <w:tcBorders>
              <w:top w:val="single" w:sz="4" w:space="0" w:color="000000"/>
              <w:left w:val="single" w:sz="4" w:space="0" w:color="000000"/>
              <w:bottom w:val="single" w:sz="4" w:space="0" w:color="000000"/>
              <w:right w:val="single" w:sz="4" w:space="0" w:color="000000"/>
            </w:tcBorders>
            <w:hideMark/>
          </w:tcPr>
          <w:p w:rsidR="00E079E7" w:rsidRDefault="00E079E7">
            <w:pPr>
              <w:ind w:right="-1"/>
              <w:jc w:val="center"/>
              <w:rPr>
                <w:rFonts w:ascii="Times New Roman" w:hAnsi="Times New Roman" w:cs="Times New Roman"/>
                <w:iCs/>
                <w:sz w:val="22"/>
                <w:szCs w:val="22"/>
                <w:lang w:eastAsia="en-US" w:bidi="en-US"/>
              </w:rPr>
            </w:pPr>
            <w:r>
              <w:rPr>
                <w:rFonts w:ascii="Times New Roman" w:hAnsi="Times New Roman" w:cs="Times New Roman"/>
                <w:sz w:val="22"/>
                <w:szCs w:val="22"/>
              </w:rPr>
              <w:t>1</w:t>
            </w:r>
          </w:p>
        </w:tc>
        <w:tc>
          <w:tcPr>
            <w:tcW w:w="4253" w:type="dxa"/>
            <w:tcBorders>
              <w:top w:val="single" w:sz="4" w:space="0" w:color="000000"/>
              <w:left w:val="single" w:sz="4" w:space="0" w:color="000000"/>
              <w:bottom w:val="single" w:sz="4" w:space="0" w:color="000000"/>
              <w:right w:val="single" w:sz="4" w:space="0" w:color="000000"/>
            </w:tcBorders>
            <w:hideMark/>
          </w:tcPr>
          <w:p w:rsidR="00E079E7" w:rsidRPr="00280E51" w:rsidRDefault="00E079E7" w:rsidP="00280E51">
            <w:pPr>
              <w:rPr>
                <w:rFonts w:ascii="Times New Roman" w:hAnsi="Times New Roman" w:cs="Times New Roman"/>
                <w:sz w:val="22"/>
                <w:szCs w:val="22"/>
              </w:rPr>
            </w:pPr>
            <w:r w:rsidRPr="00280E51">
              <w:rPr>
                <w:rFonts w:ascii="Times New Roman" w:hAnsi="Times New Roman" w:cs="Times New Roman"/>
                <w:b/>
                <w:sz w:val="22"/>
                <w:szCs w:val="22"/>
              </w:rPr>
              <w:t>Восприятие на слух речевого материала, связанного с изучением учебных дисциплин по следующим темам:</w:t>
            </w:r>
            <w:r w:rsidRPr="00280E51">
              <w:rPr>
                <w:rFonts w:ascii="Times New Roman" w:hAnsi="Times New Roman" w:cs="Times New Roman"/>
                <w:sz w:val="22"/>
                <w:szCs w:val="22"/>
              </w:rPr>
              <w:t xml:space="preserve"> </w:t>
            </w:r>
            <w:r w:rsidR="00280E51" w:rsidRPr="00280E51">
              <w:rPr>
                <w:rFonts w:ascii="Times New Roman" w:hAnsi="Times New Roman"/>
                <w:sz w:val="22"/>
                <w:szCs w:val="22"/>
              </w:rPr>
              <w:t xml:space="preserve">«Употребление </w:t>
            </w:r>
            <w:proofErr w:type="gramStart"/>
            <w:r w:rsidR="00280E51" w:rsidRPr="00280E51">
              <w:rPr>
                <w:rFonts w:ascii="Times New Roman" w:hAnsi="Times New Roman"/>
                <w:sz w:val="22"/>
                <w:szCs w:val="22"/>
              </w:rPr>
              <w:t>слова</w:t>
            </w:r>
            <w:proofErr w:type="gramEnd"/>
            <w:r w:rsidR="00280E51" w:rsidRPr="00280E51">
              <w:rPr>
                <w:rFonts w:ascii="Times New Roman" w:hAnsi="Times New Roman"/>
                <w:sz w:val="22"/>
                <w:szCs w:val="22"/>
              </w:rPr>
              <w:t xml:space="preserve"> который в сложном предложении», «Слова с переносным значением - яркий», «Меры длины - километр», «Терроризм и безопасность человека», «Употребление в речи глаголов совершенного и несовершенного вида», «Задачи на нахождение скорости, времени, расстояния», «Правила поведения пешехода», «Лес», «Инфекционные и неинфекционные болезни », «Чем пахнут ремёсла?», «Стороны горизонта», «Равнина», «Горы», «Сложные предложения со словами: должен, умеет, знает», «Местоимения», «Слова: румяный, весёлый», «Полезные ископаемые. Железная и алюминиевая руда», «Режим дня - залог здоровья»», «Единицы измерения времени», «Вежливые слова»,  «Употребление </w:t>
            </w:r>
            <w:proofErr w:type="gramStart"/>
            <w:r w:rsidR="00280E51" w:rsidRPr="00280E51">
              <w:rPr>
                <w:rFonts w:ascii="Times New Roman" w:hAnsi="Times New Roman"/>
                <w:sz w:val="22"/>
                <w:szCs w:val="22"/>
              </w:rPr>
              <w:t>слова</w:t>
            </w:r>
            <w:proofErr w:type="gramEnd"/>
            <w:r w:rsidR="00280E51" w:rsidRPr="00280E51">
              <w:rPr>
                <w:rFonts w:ascii="Times New Roman" w:hAnsi="Times New Roman"/>
                <w:sz w:val="22"/>
                <w:szCs w:val="22"/>
              </w:rPr>
              <w:t xml:space="preserve">  но в простых предложениях», «Внешний вид товарища», «Весна на улице», «Изменение глаголов по временам», «Наречия: вверх, вниз, снизу», «Вода. Значение воды », «Суффиксы </w:t>
            </w:r>
            <w:proofErr w:type="gramStart"/>
            <w:r w:rsidR="00280E51" w:rsidRPr="00280E51">
              <w:rPr>
                <w:rFonts w:ascii="Times New Roman" w:hAnsi="Times New Roman"/>
                <w:sz w:val="22"/>
                <w:szCs w:val="22"/>
              </w:rPr>
              <w:t>-к</w:t>
            </w:r>
            <w:proofErr w:type="gramEnd"/>
            <w:r w:rsidR="00280E51" w:rsidRPr="00280E51">
              <w:rPr>
                <w:rFonts w:ascii="Times New Roman" w:hAnsi="Times New Roman"/>
                <w:sz w:val="22"/>
                <w:szCs w:val="22"/>
              </w:rPr>
              <w:t>, -н».</w:t>
            </w:r>
            <w:r w:rsidRPr="00280E51">
              <w:rPr>
                <w:rFonts w:ascii="Times New Roman" w:hAnsi="Times New Roman" w:cs="Times New Roman"/>
                <w:sz w:val="22"/>
                <w:szCs w:val="22"/>
              </w:rPr>
              <w:t xml:space="preserve"> </w:t>
            </w:r>
          </w:p>
        </w:tc>
        <w:tc>
          <w:tcPr>
            <w:tcW w:w="709" w:type="dxa"/>
            <w:tcBorders>
              <w:top w:val="single" w:sz="4" w:space="0" w:color="000000"/>
              <w:left w:val="single" w:sz="4" w:space="0" w:color="000000"/>
              <w:bottom w:val="single" w:sz="4" w:space="0" w:color="000000"/>
              <w:right w:val="single" w:sz="4" w:space="0" w:color="auto"/>
            </w:tcBorders>
            <w:vAlign w:val="center"/>
          </w:tcPr>
          <w:p w:rsidR="00E079E7" w:rsidRDefault="00280E51">
            <w:pPr>
              <w:ind w:right="-1"/>
              <w:jc w:val="center"/>
              <w:rPr>
                <w:rFonts w:ascii="Times New Roman" w:hAnsi="Times New Roman" w:cs="Times New Roman"/>
                <w:b/>
                <w:iCs/>
                <w:color w:val="FF0000"/>
                <w:sz w:val="22"/>
                <w:szCs w:val="22"/>
                <w:lang w:eastAsia="en-US" w:bidi="en-US"/>
              </w:rPr>
            </w:pPr>
            <w:r w:rsidRPr="00280E51">
              <w:rPr>
                <w:rFonts w:ascii="Times New Roman" w:hAnsi="Times New Roman" w:cs="Times New Roman"/>
                <w:b/>
                <w:iCs/>
                <w:sz w:val="22"/>
                <w:szCs w:val="22"/>
                <w:lang w:eastAsia="en-US" w:bidi="en-US"/>
              </w:rPr>
              <w:t>74</w:t>
            </w:r>
          </w:p>
        </w:tc>
        <w:tc>
          <w:tcPr>
            <w:tcW w:w="2203" w:type="dxa"/>
            <w:tcBorders>
              <w:top w:val="single" w:sz="4" w:space="0" w:color="000000"/>
              <w:left w:val="single" w:sz="4" w:space="0" w:color="auto"/>
              <w:bottom w:val="single" w:sz="4" w:space="0" w:color="000000"/>
              <w:right w:val="single" w:sz="4" w:space="0" w:color="000000"/>
            </w:tcBorders>
            <w:hideMark/>
          </w:tcPr>
          <w:p w:rsidR="00E079E7" w:rsidRDefault="00E079E7">
            <w:pPr>
              <w:ind w:right="-108"/>
              <w:rPr>
                <w:rFonts w:ascii="Times New Roman" w:hAnsi="Times New Roman"/>
                <w:i/>
                <w:sz w:val="22"/>
                <w:szCs w:val="22"/>
              </w:rPr>
            </w:pPr>
            <w:r>
              <w:rPr>
                <w:rFonts w:ascii="Times New Roman" w:hAnsi="Times New Roman"/>
                <w:sz w:val="22"/>
                <w:szCs w:val="22"/>
              </w:rPr>
              <w:t>Проверка слухового восприятия: слуховые словарные диктанты.</w:t>
            </w:r>
          </w:p>
          <w:p w:rsidR="00E079E7" w:rsidRDefault="00E079E7">
            <w:pPr>
              <w:spacing w:line="250" w:lineRule="exact"/>
              <w:rPr>
                <w:rFonts w:ascii="Times New Roman" w:hAnsi="Times New Roman"/>
                <w:i/>
                <w:color w:val="FF0000"/>
                <w:sz w:val="22"/>
                <w:szCs w:val="22"/>
              </w:rPr>
            </w:pPr>
            <w:r>
              <w:rPr>
                <w:rFonts w:ascii="Times New Roman" w:hAnsi="Times New Roman"/>
                <w:sz w:val="22"/>
                <w:szCs w:val="22"/>
              </w:rPr>
              <w:t>Проверка слухового восприятия контрольного речевого материала из учебных предметов (20 фраз).</w:t>
            </w:r>
          </w:p>
        </w:tc>
        <w:tc>
          <w:tcPr>
            <w:tcW w:w="2506" w:type="dxa"/>
            <w:tcBorders>
              <w:top w:val="single" w:sz="4" w:space="0" w:color="000000"/>
              <w:left w:val="single" w:sz="4" w:space="0" w:color="auto"/>
              <w:bottom w:val="single" w:sz="4" w:space="0" w:color="000000"/>
              <w:right w:val="single" w:sz="4" w:space="0" w:color="000000"/>
            </w:tcBorders>
            <w:hideMark/>
          </w:tcPr>
          <w:p w:rsidR="00E079E7" w:rsidRDefault="00E079E7">
            <w:pPr>
              <w:ind w:right="-1"/>
              <w:rPr>
                <w:rFonts w:ascii="Times New Roman" w:hAnsi="Times New Roman" w:cs="Times New Roman"/>
                <w:sz w:val="22"/>
                <w:szCs w:val="22"/>
              </w:rPr>
            </w:pPr>
            <w:proofErr w:type="spellStart"/>
            <w:r>
              <w:rPr>
                <w:rFonts w:ascii="Times New Roman" w:hAnsi="Times New Roman" w:cs="Times New Roman"/>
                <w:sz w:val="22"/>
                <w:szCs w:val="22"/>
              </w:rPr>
              <w:t>Слухо</w:t>
            </w:r>
            <w:proofErr w:type="spellEnd"/>
            <w:r>
              <w:rPr>
                <w:rFonts w:ascii="Times New Roman" w:hAnsi="Times New Roman" w:cs="Times New Roman"/>
                <w:sz w:val="22"/>
                <w:szCs w:val="22"/>
              </w:rPr>
              <w:t>-зрительное восприятие, различение и распознавание слов, фраз с помощью стационарной аппаратуры, ИСА в условиях ситуации и вне её.</w:t>
            </w:r>
          </w:p>
        </w:tc>
      </w:tr>
      <w:tr w:rsidR="00E079E7" w:rsidTr="00E079E7">
        <w:trPr>
          <w:trHeight w:val="132"/>
          <w:jc w:val="center"/>
        </w:trPr>
        <w:tc>
          <w:tcPr>
            <w:tcW w:w="483" w:type="dxa"/>
            <w:tcBorders>
              <w:top w:val="single" w:sz="4" w:space="0" w:color="000000"/>
              <w:left w:val="single" w:sz="4" w:space="0" w:color="000000"/>
              <w:bottom w:val="single" w:sz="4" w:space="0" w:color="000000"/>
              <w:right w:val="single" w:sz="4" w:space="0" w:color="000000"/>
            </w:tcBorders>
            <w:hideMark/>
          </w:tcPr>
          <w:p w:rsidR="00E079E7" w:rsidRDefault="00E079E7">
            <w:pPr>
              <w:ind w:right="-1"/>
              <w:jc w:val="center"/>
              <w:rPr>
                <w:rFonts w:ascii="Times New Roman" w:hAnsi="Times New Roman" w:cs="Times New Roman"/>
                <w:iCs/>
                <w:sz w:val="22"/>
                <w:szCs w:val="22"/>
                <w:lang w:eastAsia="en-US" w:bidi="en-US"/>
              </w:rPr>
            </w:pPr>
            <w:r>
              <w:rPr>
                <w:rFonts w:ascii="Times New Roman" w:hAnsi="Times New Roman" w:cs="Times New Roman"/>
                <w:sz w:val="22"/>
                <w:szCs w:val="22"/>
              </w:rPr>
              <w:t>2</w:t>
            </w:r>
          </w:p>
        </w:tc>
        <w:tc>
          <w:tcPr>
            <w:tcW w:w="4253" w:type="dxa"/>
            <w:tcBorders>
              <w:top w:val="single" w:sz="4" w:space="0" w:color="000000"/>
              <w:left w:val="single" w:sz="4" w:space="0" w:color="000000"/>
              <w:bottom w:val="single" w:sz="4" w:space="0" w:color="000000"/>
              <w:right w:val="single" w:sz="4" w:space="0" w:color="000000"/>
            </w:tcBorders>
            <w:hideMark/>
          </w:tcPr>
          <w:p w:rsidR="00E079E7" w:rsidRPr="00280E51" w:rsidRDefault="00E079E7">
            <w:pPr>
              <w:rPr>
                <w:rFonts w:ascii="Times New Roman" w:hAnsi="Times New Roman" w:cs="Times New Roman"/>
                <w:b/>
                <w:sz w:val="22"/>
                <w:szCs w:val="22"/>
              </w:rPr>
            </w:pPr>
            <w:r w:rsidRPr="00280E51">
              <w:rPr>
                <w:rFonts w:ascii="Times New Roman" w:hAnsi="Times New Roman" w:cs="Times New Roman"/>
                <w:b/>
                <w:sz w:val="22"/>
                <w:szCs w:val="22"/>
              </w:rPr>
              <w:t xml:space="preserve">Восприятие на слух речевого материала обиходно-разговорного характера и связанного с организацией учебной деятельности:  </w:t>
            </w:r>
          </w:p>
          <w:p w:rsidR="00333F94" w:rsidRDefault="00E079E7" w:rsidP="00280E51">
            <w:pPr>
              <w:rPr>
                <w:rFonts w:ascii="Times New Roman" w:eastAsia="Calibri" w:hAnsi="Times New Roman" w:cs="Times New Roman"/>
                <w:iCs/>
                <w:sz w:val="22"/>
                <w:szCs w:val="22"/>
                <w:lang w:eastAsia="en-US" w:bidi="en-US"/>
              </w:rPr>
            </w:pPr>
            <w:r w:rsidRPr="00280E51">
              <w:rPr>
                <w:rFonts w:ascii="Times New Roman" w:hAnsi="Times New Roman" w:cs="Times New Roman"/>
                <w:sz w:val="22"/>
                <w:szCs w:val="22"/>
              </w:rPr>
              <w:t xml:space="preserve">Фразы со всеми видами интонации по темам: </w:t>
            </w:r>
            <w:proofErr w:type="gramStart"/>
            <w:r w:rsidR="00280E51" w:rsidRPr="00280E51">
              <w:rPr>
                <w:rFonts w:ascii="Times New Roman" w:eastAsia="Calibri" w:hAnsi="Times New Roman" w:cs="Times New Roman"/>
                <w:iCs/>
                <w:sz w:val="22"/>
                <w:szCs w:val="22"/>
                <w:lang w:eastAsia="en-US" w:bidi="en-US"/>
              </w:rPr>
              <w:t>«Летние каникулы», «Как обращаться с книгой»,  «Наш город», «В учебных мастерских», «В продуктовом магазине», «На почте», «В автобусе», «О товарище», «На вокзале», «Осень», «О спорте», «В библиотеке », «В школьной столовой », «Как бы ты поступил, если…», «Старших надо уважать », «В кафе», «Просьбы.</w:t>
            </w:r>
            <w:proofErr w:type="gramEnd"/>
            <w:r w:rsidR="00280E51" w:rsidRPr="00280E51">
              <w:rPr>
                <w:rFonts w:ascii="Times New Roman" w:eastAsia="Calibri" w:hAnsi="Times New Roman" w:cs="Times New Roman"/>
                <w:iCs/>
                <w:sz w:val="22"/>
                <w:szCs w:val="22"/>
                <w:lang w:eastAsia="en-US" w:bidi="en-US"/>
              </w:rPr>
              <w:t xml:space="preserve"> </w:t>
            </w:r>
            <w:proofErr w:type="gramStart"/>
            <w:r w:rsidR="00280E51" w:rsidRPr="00280E51">
              <w:rPr>
                <w:rFonts w:ascii="Times New Roman" w:eastAsia="Calibri" w:hAnsi="Times New Roman" w:cs="Times New Roman"/>
                <w:iCs/>
                <w:sz w:val="22"/>
                <w:szCs w:val="22"/>
                <w:lang w:eastAsia="en-US" w:bidi="en-US"/>
              </w:rPr>
              <w:t xml:space="preserve">Поручения», «Новости  города», «В парикмахерской », «Женский день 8 Марта», «В мебельном магазине», «Моя семья», «В театре», «В цветочном магазине», «Весна, приметы весны», </w:t>
            </w:r>
            <w:proofErr w:type="gramEnd"/>
          </w:p>
          <w:p w:rsidR="00280E51" w:rsidRPr="00280E51" w:rsidRDefault="00280E51" w:rsidP="00280E51">
            <w:pPr>
              <w:rPr>
                <w:rFonts w:ascii="Times New Roman" w:eastAsia="Calibri" w:hAnsi="Times New Roman" w:cs="Times New Roman"/>
                <w:iCs/>
                <w:sz w:val="22"/>
                <w:szCs w:val="22"/>
                <w:lang w:eastAsia="en-US" w:bidi="en-US"/>
              </w:rPr>
            </w:pPr>
            <w:r w:rsidRPr="00280E51">
              <w:rPr>
                <w:rFonts w:ascii="Times New Roman" w:eastAsia="Calibri" w:hAnsi="Times New Roman" w:cs="Times New Roman"/>
                <w:iCs/>
                <w:sz w:val="22"/>
                <w:szCs w:val="22"/>
                <w:lang w:eastAsia="en-US" w:bidi="en-US"/>
              </w:rPr>
              <w:lastRenderedPageBreak/>
              <w:t>«Кем я хочу быть».</w:t>
            </w:r>
          </w:p>
          <w:p w:rsidR="00E079E7" w:rsidRPr="00280E51" w:rsidRDefault="00280E51" w:rsidP="00280E51">
            <w:pPr>
              <w:rPr>
                <w:rFonts w:ascii="Times New Roman" w:hAnsi="Times New Roman" w:cs="Times New Roman"/>
                <w:sz w:val="22"/>
                <w:szCs w:val="22"/>
              </w:rPr>
            </w:pPr>
            <w:r w:rsidRPr="00280E51">
              <w:rPr>
                <w:rFonts w:ascii="Times New Roman" w:eastAsia="Calibri" w:hAnsi="Times New Roman" w:cs="Times New Roman"/>
                <w:iCs/>
                <w:sz w:val="22"/>
                <w:szCs w:val="22"/>
                <w:lang w:eastAsia="en-US" w:bidi="en-US"/>
              </w:rPr>
              <w:t xml:space="preserve">   Восприятие на слух фраз типа: «Не клади в книгу карандаш, ручку можно порвать переплёт. В классе холодно, а товарищ открыл окно – о чём ты попросишь товарища? Скажи, что ты говоришь, когда прощаешься с товарищами. Тебе нужно отправить телеграмму, ты не знаешь где находиться почта – что ты спросишь у прохожего? Скажи, пожалуйста, ты са</w:t>
            </w:r>
            <w:proofErr w:type="gramStart"/>
            <w:r w:rsidRPr="00280E51">
              <w:rPr>
                <w:rFonts w:ascii="Times New Roman" w:eastAsia="Calibri" w:hAnsi="Times New Roman" w:cs="Times New Roman"/>
                <w:iCs/>
                <w:sz w:val="22"/>
                <w:szCs w:val="22"/>
                <w:lang w:eastAsia="en-US" w:bidi="en-US"/>
              </w:rPr>
              <w:t>м(</w:t>
            </w:r>
            <w:proofErr w:type="gramEnd"/>
            <w:r w:rsidRPr="00280E51">
              <w:rPr>
                <w:rFonts w:ascii="Times New Roman" w:eastAsia="Calibri" w:hAnsi="Times New Roman" w:cs="Times New Roman"/>
                <w:iCs/>
                <w:sz w:val="22"/>
                <w:szCs w:val="22"/>
                <w:lang w:eastAsia="en-US" w:bidi="en-US"/>
              </w:rPr>
              <w:t>а) просыпаешься утром или тебя кто-нибудь будет?» и т. п.</w:t>
            </w:r>
            <w:r w:rsidRPr="00280E51">
              <w:rPr>
                <w:rFonts w:ascii="Times New Roman" w:hAnsi="Times New Roman" w:cs="Times New Roman"/>
                <w:sz w:val="22"/>
                <w:szCs w:val="22"/>
              </w:rPr>
              <w:t xml:space="preserve"> </w:t>
            </w:r>
          </w:p>
        </w:tc>
        <w:tc>
          <w:tcPr>
            <w:tcW w:w="709" w:type="dxa"/>
            <w:tcBorders>
              <w:top w:val="single" w:sz="4" w:space="0" w:color="000000"/>
              <w:left w:val="single" w:sz="4" w:space="0" w:color="000000"/>
              <w:bottom w:val="single" w:sz="4" w:space="0" w:color="000000"/>
              <w:right w:val="single" w:sz="4" w:space="0" w:color="auto"/>
            </w:tcBorders>
            <w:vAlign w:val="center"/>
          </w:tcPr>
          <w:p w:rsidR="00E079E7" w:rsidRDefault="00280E51">
            <w:pPr>
              <w:ind w:right="-1"/>
              <w:jc w:val="center"/>
              <w:rPr>
                <w:rFonts w:ascii="Times New Roman" w:hAnsi="Times New Roman" w:cs="Times New Roman"/>
                <w:b/>
                <w:iCs/>
                <w:color w:val="FF0000"/>
                <w:sz w:val="22"/>
                <w:szCs w:val="22"/>
                <w:lang w:eastAsia="en-US" w:bidi="en-US"/>
              </w:rPr>
            </w:pPr>
            <w:r w:rsidRPr="00280E51">
              <w:rPr>
                <w:rFonts w:ascii="Times New Roman" w:hAnsi="Times New Roman" w:cs="Times New Roman"/>
                <w:b/>
                <w:iCs/>
                <w:sz w:val="22"/>
                <w:szCs w:val="22"/>
                <w:lang w:eastAsia="en-US" w:bidi="en-US"/>
              </w:rPr>
              <w:lastRenderedPageBreak/>
              <w:t>74</w:t>
            </w:r>
          </w:p>
        </w:tc>
        <w:tc>
          <w:tcPr>
            <w:tcW w:w="2203" w:type="dxa"/>
            <w:tcBorders>
              <w:top w:val="single" w:sz="4" w:space="0" w:color="000000"/>
              <w:left w:val="single" w:sz="4" w:space="0" w:color="auto"/>
              <w:bottom w:val="single" w:sz="4" w:space="0" w:color="000000"/>
              <w:right w:val="single" w:sz="4" w:space="0" w:color="000000"/>
            </w:tcBorders>
            <w:hideMark/>
          </w:tcPr>
          <w:p w:rsidR="00E079E7" w:rsidRDefault="00E079E7">
            <w:pPr>
              <w:spacing w:line="250" w:lineRule="exact"/>
              <w:rPr>
                <w:rFonts w:ascii="Times New Roman" w:hAnsi="Times New Roman"/>
                <w:i/>
                <w:sz w:val="22"/>
                <w:szCs w:val="22"/>
              </w:rPr>
            </w:pPr>
            <w:r>
              <w:rPr>
                <w:rFonts w:ascii="Times New Roman" w:hAnsi="Times New Roman"/>
                <w:sz w:val="22"/>
                <w:szCs w:val="22"/>
              </w:rPr>
              <w:t>Проверка слухового восприятия контрольного речевого материала обиходно-разговорного характера (20 фраз).</w:t>
            </w:r>
          </w:p>
        </w:tc>
        <w:tc>
          <w:tcPr>
            <w:tcW w:w="2506" w:type="dxa"/>
            <w:tcBorders>
              <w:top w:val="single" w:sz="4" w:space="0" w:color="000000"/>
              <w:left w:val="single" w:sz="4" w:space="0" w:color="auto"/>
              <w:bottom w:val="single" w:sz="4" w:space="0" w:color="000000"/>
              <w:right w:val="single" w:sz="4" w:space="0" w:color="000000"/>
            </w:tcBorders>
            <w:hideMark/>
          </w:tcPr>
          <w:p w:rsidR="00E079E7" w:rsidRDefault="00E079E7">
            <w:pPr>
              <w:ind w:right="-1"/>
              <w:rPr>
                <w:rFonts w:ascii="Times New Roman" w:eastAsia="Calibri" w:hAnsi="Times New Roman" w:cs="Times New Roman"/>
                <w:iCs/>
                <w:lang w:eastAsia="en-US" w:bidi="en-US"/>
              </w:rPr>
            </w:pPr>
            <w:r>
              <w:rPr>
                <w:rFonts w:ascii="Times New Roman" w:hAnsi="Times New Roman" w:cs="Times New Roman"/>
                <w:sz w:val="22"/>
                <w:szCs w:val="22"/>
              </w:rPr>
              <w:t>Восприятие, различение и распознавание вопросов, поручений, просьб с помощью стационарной слуховой аппаратуры, ИСА в условиях ситуации и вне её.</w:t>
            </w:r>
            <w:r>
              <w:rPr>
                <w:rFonts w:ascii="Times New Roman" w:eastAsia="Calibri" w:hAnsi="Times New Roman" w:cs="Times New Roman"/>
                <w:iCs/>
                <w:lang w:eastAsia="en-US" w:bidi="en-US"/>
              </w:rPr>
              <w:t xml:space="preserve"> </w:t>
            </w:r>
            <w:r>
              <w:rPr>
                <w:rFonts w:ascii="Times New Roman" w:hAnsi="Times New Roman" w:cs="Times New Roman"/>
                <w:sz w:val="22"/>
                <w:szCs w:val="22"/>
              </w:rPr>
              <w:t>Чтение слов, фраз, предложений.</w:t>
            </w:r>
          </w:p>
          <w:p w:rsidR="00E079E7" w:rsidRDefault="00E079E7">
            <w:pPr>
              <w:rPr>
                <w:rFonts w:ascii="Times New Roman" w:hAnsi="Times New Roman" w:cs="Times New Roman"/>
              </w:rPr>
            </w:pPr>
            <w:r>
              <w:rPr>
                <w:rFonts w:ascii="Times New Roman" w:hAnsi="Times New Roman" w:cs="Times New Roman"/>
                <w:sz w:val="22"/>
                <w:szCs w:val="22"/>
              </w:rPr>
              <w:t>Называние картинок.</w:t>
            </w:r>
          </w:p>
          <w:p w:rsidR="00E079E7" w:rsidRDefault="00E079E7">
            <w:pPr>
              <w:rPr>
                <w:rFonts w:ascii="Times New Roman" w:hAnsi="Times New Roman" w:cs="Times New Roman"/>
              </w:rPr>
            </w:pPr>
            <w:r>
              <w:rPr>
                <w:rFonts w:ascii="Times New Roman" w:hAnsi="Times New Roman" w:cs="Times New Roman"/>
                <w:sz w:val="22"/>
                <w:szCs w:val="22"/>
              </w:rPr>
              <w:t>Соотнесение картинок и табличек.</w:t>
            </w:r>
            <w:r>
              <w:rPr>
                <w:rFonts w:ascii="Times New Roman" w:hAnsi="Times New Roman" w:cs="Times New Roman"/>
              </w:rPr>
              <w:t xml:space="preserve"> </w:t>
            </w:r>
            <w:r>
              <w:rPr>
                <w:rFonts w:ascii="Times New Roman" w:hAnsi="Times New Roman" w:cs="Times New Roman"/>
                <w:sz w:val="22"/>
                <w:szCs w:val="22"/>
              </w:rPr>
              <w:t>Участие в диалоге.</w:t>
            </w:r>
          </w:p>
        </w:tc>
      </w:tr>
      <w:tr w:rsidR="00E079E7" w:rsidTr="00E079E7">
        <w:trPr>
          <w:trHeight w:val="276"/>
          <w:jc w:val="center"/>
        </w:trPr>
        <w:tc>
          <w:tcPr>
            <w:tcW w:w="483" w:type="dxa"/>
            <w:tcBorders>
              <w:top w:val="single" w:sz="4" w:space="0" w:color="000000"/>
              <w:left w:val="single" w:sz="4" w:space="0" w:color="000000"/>
              <w:bottom w:val="single" w:sz="4" w:space="0" w:color="000000"/>
              <w:right w:val="single" w:sz="4" w:space="0" w:color="000000"/>
            </w:tcBorders>
            <w:hideMark/>
          </w:tcPr>
          <w:p w:rsidR="00E079E7" w:rsidRDefault="00E079E7">
            <w:pPr>
              <w:ind w:right="-1"/>
              <w:jc w:val="center"/>
              <w:rPr>
                <w:rFonts w:ascii="Times New Roman" w:hAnsi="Times New Roman" w:cs="Times New Roman"/>
                <w:sz w:val="22"/>
                <w:szCs w:val="22"/>
              </w:rPr>
            </w:pPr>
            <w:r>
              <w:rPr>
                <w:rFonts w:ascii="Times New Roman" w:hAnsi="Times New Roman" w:cs="Times New Roman"/>
                <w:sz w:val="22"/>
                <w:szCs w:val="22"/>
              </w:rPr>
              <w:lastRenderedPageBreak/>
              <w:t>3</w:t>
            </w:r>
          </w:p>
        </w:tc>
        <w:tc>
          <w:tcPr>
            <w:tcW w:w="4253" w:type="dxa"/>
            <w:tcBorders>
              <w:top w:val="single" w:sz="4" w:space="0" w:color="000000"/>
              <w:left w:val="single" w:sz="4" w:space="0" w:color="000000"/>
              <w:bottom w:val="single" w:sz="4" w:space="0" w:color="000000"/>
              <w:right w:val="single" w:sz="4" w:space="0" w:color="000000"/>
            </w:tcBorders>
            <w:hideMark/>
          </w:tcPr>
          <w:p w:rsidR="00E079E7" w:rsidRPr="00280E51" w:rsidRDefault="00E079E7">
            <w:pPr>
              <w:ind w:right="-1"/>
              <w:rPr>
                <w:rFonts w:ascii="Times New Roman" w:hAnsi="Times New Roman" w:cs="Times New Roman"/>
                <w:b/>
                <w:iCs/>
                <w:sz w:val="22"/>
                <w:szCs w:val="22"/>
                <w:lang w:eastAsia="en-US" w:bidi="en-US"/>
              </w:rPr>
            </w:pPr>
            <w:r w:rsidRPr="00280E51">
              <w:rPr>
                <w:rFonts w:ascii="Times New Roman" w:hAnsi="Times New Roman" w:cs="Times New Roman"/>
                <w:b/>
                <w:sz w:val="22"/>
                <w:szCs w:val="22"/>
              </w:rPr>
              <w:t xml:space="preserve">Восприятие на слух текстов: </w:t>
            </w:r>
          </w:p>
          <w:p w:rsidR="00E079E7" w:rsidRPr="00280E51" w:rsidRDefault="00280E51" w:rsidP="00280E51">
            <w:pPr>
              <w:rPr>
                <w:rFonts w:ascii="Times New Roman" w:hAnsi="Times New Roman" w:cs="Times New Roman"/>
                <w:sz w:val="22"/>
                <w:szCs w:val="22"/>
              </w:rPr>
            </w:pPr>
            <w:proofErr w:type="gramStart"/>
            <w:r w:rsidRPr="00280E51">
              <w:rPr>
                <w:rFonts w:ascii="Times New Roman" w:hAnsi="Times New Roman"/>
                <w:sz w:val="22"/>
                <w:szCs w:val="22"/>
              </w:rPr>
              <w:t>«Месяц сентябрь»,     «Лоси в беде», «Кривая указка », «Месяц октябрь», «Сказка-сон</w:t>
            </w:r>
            <w:r>
              <w:rPr>
                <w:rFonts w:ascii="Times New Roman" w:hAnsi="Times New Roman"/>
                <w:sz w:val="22"/>
                <w:szCs w:val="22"/>
              </w:rPr>
              <w:t xml:space="preserve"> », «Суворов»,  «Вороны и чайка</w:t>
            </w:r>
            <w:r w:rsidRPr="00280E51">
              <w:rPr>
                <w:rFonts w:ascii="Times New Roman" w:hAnsi="Times New Roman"/>
                <w:sz w:val="22"/>
                <w:szCs w:val="22"/>
              </w:rPr>
              <w:t>», «Ста</w:t>
            </w:r>
            <w:r>
              <w:rPr>
                <w:rFonts w:ascii="Times New Roman" w:hAnsi="Times New Roman"/>
                <w:sz w:val="22"/>
                <w:szCs w:val="22"/>
              </w:rPr>
              <w:t>рик и дерево », «Дятел и берёза»,   «На площадке молодняка</w:t>
            </w:r>
            <w:r w:rsidRPr="00280E51">
              <w:rPr>
                <w:rFonts w:ascii="Times New Roman" w:hAnsi="Times New Roman"/>
                <w:sz w:val="22"/>
                <w:szCs w:val="22"/>
              </w:rPr>
              <w:t>», «Декабрь », «Что за зверь?», «Снежные слова»,</w:t>
            </w:r>
            <w:r>
              <w:rPr>
                <w:rFonts w:ascii="Times New Roman" w:hAnsi="Times New Roman"/>
                <w:sz w:val="22"/>
                <w:szCs w:val="22"/>
              </w:rPr>
              <w:t xml:space="preserve"> «Олимпийские игры</w:t>
            </w:r>
            <w:r w:rsidRPr="00280E51">
              <w:rPr>
                <w:rFonts w:ascii="Times New Roman" w:hAnsi="Times New Roman"/>
                <w:sz w:val="22"/>
                <w:szCs w:val="22"/>
              </w:rPr>
              <w:t>», «В январе», «Снегирь», «Как следует себя вести на перемене», «Александр</w:t>
            </w:r>
            <w:r>
              <w:rPr>
                <w:rFonts w:ascii="Times New Roman" w:hAnsi="Times New Roman"/>
                <w:sz w:val="22"/>
                <w:szCs w:val="22"/>
              </w:rPr>
              <w:t xml:space="preserve"> Чекалин</w:t>
            </w:r>
            <w:r w:rsidRPr="00280E51">
              <w:rPr>
                <w:rFonts w:ascii="Times New Roman" w:hAnsi="Times New Roman"/>
                <w:sz w:val="22"/>
                <w:szCs w:val="22"/>
              </w:rPr>
              <w:t>», «Тоня - партизанка», «Наша армия родная»,  «Два товарища»,  «День космонавтики », «Первый полёт</w:t>
            </w:r>
            <w:r>
              <w:rPr>
                <w:rFonts w:ascii="Times New Roman" w:hAnsi="Times New Roman"/>
                <w:sz w:val="22"/>
                <w:szCs w:val="22"/>
              </w:rPr>
              <w:t>», «Половодье», «Знамя Победы</w:t>
            </w:r>
            <w:r w:rsidRPr="00280E51">
              <w:rPr>
                <w:rFonts w:ascii="Times New Roman" w:hAnsi="Times New Roman"/>
                <w:sz w:val="22"/>
                <w:szCs w:val="22"/>
              </w:rPr>
              <w:t>», «Международный женский день», «Воробей</w:t>
            </w:r>
            <w:proofErr w:type="gramEnd"/>
            <w:r w:rsidRPr="00280E51">
              <w:rPr>
                <w:rFonts w:ascii="Times New Roman" w:hAnsi="Times New Roman"/>
                <w:sz w:val="22"/>
                <w:szCs w:val="22"/>
              </w:rPr>
              <w:t xml:space="preserve"> </w:t>
            </w:r>
            <w:proofErr w:type="gramStart"/>
            <w:r w:rsidRPr="00280E51">
              <w:rPr>
                <w:rFonts w:ascii="Times New Roman" w:hAnsi="Times New Roman"/>
                <w:sz w:val="22"/>
                <w:szCs w:val="22"/>
              </w:rPr>
              <w:t xml:space="preserve">и </w:t>
            </w:r>
            <w:r>
              <w:rPr>
                <w:rFonts w:ascii="Times New Roman" w:hAnsi="Times New Roman"/>
                <w:sz w:val="22"/>
                <w:szCs w:val="22"/>
              </w:rPr>
              <w:t>скворец», «Весна», «Берёза»,  «</w:t>
            </w:r>
            <w:r w:rsidR="00333F94">
              <w:rPr>
                <w:rFonts w:ascii="Times New Roman" w:hAnsi="Times New Roman"/>
                <w:sz w:val="22"/>
                <w:szCs w:val="22"/>
              </w:rPr>
              <w:t xml:space="preserve">Туман»,  «День </w:t>
            </w:r>
            <w:r w:rsidRPr="00280E51">
              <w:rPr>
                <w:rFonts w:ascii="Times New Roman" w:hAnsi="Times New Roman"/>
                <w:sz w:val="22"/>
                <w:szCs w:val="22"/>
              </w:rPr>
              <w:t>космонавтики», «Половодье»</w:t>
            </w:r>
            <w:r>
              <w:rPr>
                <w:rFonts w:ascii="Times New Roman" w:hAnsi="Times New Roman"/>
                <w:sz w:val="22"/>
                <w:szCs w:val="22"/>
              </w:rPr>
              <w:t>, «Крепость</w:t>
            </w:r>
            <w:r w:rsidRPr="00280E51">
              <w:rPr>
                <w:rFonts w:ascii="Times New Roman" w:hAnsi="Times New Roman"/>
                <w:sz w:val="22"/>
                <w:szCs w:val="22"/>
              </w:rPr>
              <w:t>–</w:t>
            </w:r>
            <w:r>
              <w:rPr>
                <w:rFonts w:ascii="Times New Roman" w:hAnsi="Times New Roman"/>
                <w:sz w:val="22"/>
                <w:szCs w:val="22"/>
              </w:rPr>
              <w:t>герой</w:t>
            </w:r>
            <w:r w:rsidRPr="00280E51">
              <w:rPr>
                <w:rFonts w:ascii="Times New Roman" w:hAnsi="Times New Roman"/>
                <w:sz w:val="22"/>
                <w:szCs w:val="22"/>
              </w:rPr>
              <w:t>»,  «Знамя Победы».</w:t>
            </w:r>
            <w:r w:rsidRPr="00280E51">
              <w:rPr>
                <w:rFonts w:ascii="Times New Roman" w:hAnsi="Times New Roman" w:cs="Times New Roman"/>
                <w:sz w:val="22"/>
                <w:szCs w:val="22"/>
              </w:rPr>
              <w:t xml:space="preserve"> </w:t>
            </w:r>
            <w:proofErr w:type="gramEnd"/>
          </w:p>
        </w:tc>
        <w:tc>
          <w:tcPr>
            <w:tcW w:w="709" w:type="dxa"/>
            <w:tcBorders>
              <w:top w:val="single" w:sz="4" w:space="0" w:color="000000"/>
              <w:left w:val="single" w:sz="4" w:space="0" w:color="000000"/>
              <w:bottom w:val="single" w:sz="4" w:space="0" w:color="000000"/>
              <w:right w:val="single" w:sz="4" w:space="0" w:color="auto"/>
            </w:tcBorders>
            <w:vAlign w:val="center"/>
          </w:tcPr>
          <w:p w:rsidR="00E079E7" w:rsidRDefault="00280E51">
            <w:pPr>
              <w:ind w:right="-1"/>
              <w:jc w:val="center"/>
              <w:rPr>
                <w:rFonts w:ascii="Times New Roman" w:hAnsi="Times New Roman" w:cs="Times New Roman"/>
                <w:b/>
                <w:iCs/>
                <w:color w:val="FF0000"/>
                <w:sz w:val="22"/>
                <w:szCs w:val="22"/>
                <w:lang w:eastAsia="en-US" w:bidi="en-US"/>
              </w:rPr>
            </w:pPr>
            <w:r w:rsidRPr="00280E51">
              <w:rPr>
                <w:rFonts w:ascii="Times New Roman" w:hAnsi="Times New Roman" w:cs="Times New Roman"/>
                <w:b/>
                <w:iCs/>
                <w:sz w:val="22"/>
                <w:szCs w:val="22"/>
                <w:lang w:eastAsia="en-US" w:bidi="en-US"/>
              </w:rPr>
              <w:t>7</w:t>
            </w:r>
            <w:bookmarkStart w:id="0" w:name="_GoBack"/>
            <w:bookmarkEnd w:id="0"/>
            <w:r w:rsidRPr="00280E51">
              <w:rPr>
                <w:rFonts w:ascii="Times New Roman" w:hAnsi="Times New Roman" w:cs="Times New Roman"/>
                <w:b/>
                <w:iCs/>
                <w:sz w:val="22"/>
                <w:szCs w:val="22"/>
                <w:lang w:eastAsia="en-US" w:bidi="en-US"/>
              </w:rPr>
              <w:t>5</w:t>
            </w:r>
          </w:p>
        </w:tc>
        <w:tc>
          <w:tcPr>
            <w:tcW w:w="2203" w:type="dxa"/>
            <w:tcBorders>
              <w:top w:val="single" w:sz="4" w:space="0" w:color="000000"/>
              <w:left w:val="single" w:sz="4" w:space="0" w:color="auto"/>
              <w:bottom w:val="single" w:sz="4" w:space="0" w:color="000000"/>
              <w:right w:val="single" w:sz="4" w:space="0" w:color="000000"/>
            </w:tcBorders>
          </w:tcPr>
          <w:p w:rsidR="00E079E7" w:rsidRDefault="00E079E7">
            <w:pPr>
              <w:rPr>
                <w:rFonts w:ascii="Times New Roman" w:hAnsi="Times New Roman"/>
                <w:i/>
                <w:sz w:val="22"/>
                <w:szCs w:val="22"/>
              </w:rPr>
            </w:pPr>
            <w:r>
              <w:rPr>
                <w:rFonts w:ascii="Times New Roman" w:hAnsi="Times New Roman"/>
                <w:sz w:val="22"/>
                <w:szCs w:val="22"/>
              </w:rPr>
              <w:t>Проверка слухового восприятия незнакомого текста.</w:t>
            </w:r>
          </w:p>
          <w:p w:rsidR="00E079E7" w:rsidRDefault="00E079E7">
            <w:pPr>
              <w:ind w:right="-1"/>
              <w:rPr>
                <w:rFonts w:ascii="Times New Roman" w:hAnsi="Times New Roman"/>
                <w:sz w:val="22"/>
                <w:szCs w:val="22"/>
              </w:rPr>
            </w:pPr>
          </w:p>
          <w:p w:rsidR="00E079E7" w:rsidRDefault="00E079E7">
            <w:pPr>
              <w:spacing w:line="250" w:lineRule="exact"/>
              <w:ind w:right="-1"/>
              <w:rPr>
                <w:rFonts w:ascii="Times New Roman" w:hAnsi="Times New Roman"/>
                <w:b/>
                <w:i/>
                <w:sz w:val="22"/>
                <w:szCs w:val="22"/>
              </w:rPr>
            </w:pPr>
          </w:p>
        </w:tc>
        <w:tc>
          <w:tcPr>
            <w:tcW w:w="2506" w:type="dxa"/>
            <w:tcBorders>
              <w:top w:val="single" w:sz="4" w:space="0" w:color="000000"/>
              <w:left w:val="single" w:sz="4" w:space="0" w:color="auto"/>
              <w:bottom w:val="single" w:sz="4" w:space="0" w:color="000000"/>
              <w:right w:val="single" w:sz="4" w:space="0" w:color="000000"/>
            </w:tcBorders>
          </w:tcPr>
          <w:p w:rsidR="00E079E7" w:rsidRDefault="00E079E7">
            <w:pPr>
              <w:ind w:right="-1"/>
              <w:rPr>
                <w:rFonts w:ascii="Times New Roman" w:hAnsi="Times New Roman" w:cs="Times New Roman"/>
              </w:rPr>
            </w:pPr>
            <w:proofErr w:type="spellStart"/>
            <w:r>
              <w:rPr>
                <w:rFonts w:ascii="Times New Roman" w:hAnsi="Times New Roman" w:cs="Times New Roman"/>
                <w:sz w:val="22"/>
                <w:szCs w:val="22"/>
              </w:rPr>
              <w:t>Слухо</w:t>
            </w:r>
            <w:proofErr w:type="spellEnd"/>
            <w:r>
              <w:rPr>
                <w:rFonts w:ascii="Times New Roman" w:hAnsi="Times New Roman" w:cs="Times New Roman"/>
                <w:sz w:val="22"/>
                <w:szCs w:val="22"/>
              </w:rPr>
              <w:t>-зрительное восприятие с помощью стационарной слуховой аппаратуры, ИСА в условиях ситуации и вне её знакомых и незнакомых по содержанию текстов, отдельных фраз из текстов, вопросов к текстам.</w:t>
            </w:r>
          </w:p>
          <w:p w:rsidR="00E079E7" w:rsidRDefault="00E079E7">
            <w:pPr>
              <w:ind w:right="-1"/>
              <w:rPr>
                <w:rFonts w:ascii="Times New Roman" w:hAnsi="Times New Roman" w:cs="Times New Roman"/>
              </w:rPr>
            </w:pPr>
          </w:p>
          <w:p w:rsidR="00E079E7" w:rsidRDefault="00E079E7">
            <w:pPr>
              <w:ind w:right="-1"/>
              <w:rPr>
                <w:rFonts w:ascii="Times New Roman" w:hAnsi="Times New Roman" w:cs="Times New Roman"/>
              </w:rPr>
            </w:pPr>
          </w:p>
          <w:p w:rsidR="00E079E7" w:rsidRDefault="00E079E7">
            <w:pPr>
              <w:ind w:right="-1"/>
              <w:rPr>
                <w:rFonts w:ascii="Times New Roman" w:hAnsi="Times New Roman" w:cs="Times New Roman"/>
                <w:b/>
                <w:iCs/>
                <w:lang w:eastAsia="en-US" w:bidi="en-US"/>
              </w:rPr>
            </w:pPr>
          </w:p>
        </w:tc>
      </w:tr>
      <w:tr w:rsidR="00E079E7" w:rsidTr="007C3634">
        <w:trPr>
          <w:trHeight w:val="148"/>
          <w:jc w:val="center"/>
        </w:trPr>
        <w:tc>
          <w:tcPr>
            <w:tcW w:w="483" w:type="dxa"/>
            <w:tcBorders>
              <w:top w:val="single" w:sz="4" w:space="0" w:color="000000"/>
              <w:left w:val="single" w:sz="4" w:space="0" w:color="000000"/>
              <w:bottom w:val="single" w:sz="4" w:space="0" w:color="000000"/>
              <w:right w:val="single" w:sz="4" w:space="0" w:color="000000"/>
            </w:tcBorders>
            <w:hideMark/>
          </w:tcPr>
          <w:p w:rsidR="00E079E7" w:rsidRDefault="00E079E7">
            <w:pPr>
              <w:ind w:right="-108"/>
              <w:rPr>
                <w:rFonts w:ascii="Times New Roman" w:hAnsi="Times New Roman" w:cs="Times New Roman"/>
                <w:b/>
                <w:iCs/>
                <w:sz w:val="22"/>
                <w:szCs w:val="22"/>
                <w:lang w:val="en-US" w:eastAsia="en-US" w:bidi="en-US"/>
              </w:rPr>
            </w:pPr>
            <w:r>
              <w:rPr>
                <w:rFonts w:ascii="Times New Roman" w:hAnsi="Times New Roman" w:cs="Times New Roman"/>
                <w:b/>
                <w:sz w:val="22"/>
                <w:szCs w:val="22"/>
              </w:rPr>
              <w:t>III</w:t>
            </w:r>
          </w:p>
        </w:tc>
        <w:tc>
          <w:tcPr>
            <w:tcW w:w="4253" w:type="dxa"/>
            <w:tcBorders>
              <w:top w:val="single" w:sz="4" w:space="0" w:color="000000"/>
              <w:left w:val="single" w:sz="4" w:space="0" w:color="000000"/>
              <w:bottom w:val="single" w:sz="4" w:space="0" w:color="000000"/>
              <w:right w:val="single" w:sz="4" w:space="0" w:color="000000"/>
            </w:tcBorders>
            <w:hideMark/>
          </w:tcPr>
          <w:p w:rsidR="00E079E7" w:rsidRDefault="00E079E7">
            <w:pPr>
              <w:ind w:right="-1"/>
              <w:rPr>
                <w:rFonts w:ascii="Times New Roman" w:hAnsi="Times New Roman" w:cs="Times New Roman"/>
                <w:b/>
                <w:sz w:val="22"/>
                <w:szCs w:val="22"/>
              </w:rPr>
            </w:pPr>
            <w:r>
              <w:rPr>
                <w:rFonts w:ascii="Times New Roman" w:hAnsi="Times New Roman" w:cs="Times New Roman"/>
                <w:b/>
                <w:sz w:val="22"/>
                <w:szCs w:val="22"/>
              </w:rPr>
              <w:t>Формирование произношения.</w:t>
            </w:r>
          </w:p>
        </w:tc>
        <w:tc>
          <w:tcPr>
            <w:tcW w:w="709" w:type="dxa"/>
            <w:tcBorders>
              <w:top w:val="single" w:sz="4" w:space="0" w:color="000000"/>
              <w:left w:val="single" w:sz="4" w:space="0" w:color="000000"/>
              <w:bottom w:val="single" w:sz="4" w:space="0" w:color="auto"/>
              <w:right w:val="single" w:sz="4" w:space="0" w:color="auto"/>
            </w:tcBorders>
            <w:vAlign w:val="center"/>
          </w:tcPr>
          <w:p w:rsidR="00E079E7" w:rsidRDefault="007C3634">
            <w:pPr>
              <w:ind w:right="-1"/>
              <w:jc w:val="center"/>
              <w:rPr>
                <w:rFonts w:ascii="Times New Roman" w:hAnsi="Times New Roman" w:cs="Times New Roman"/>
                <w:b/>
                <w:iCs/>
                <w:color w:val="FF0000"/>
                <w:sz w:val="22"/>
                <w:szCs w:val="22"/>
                <w:lang w:eastAsia="en-US" w:bidi="en-US"/>
              </w:rPr>
            </w:pPr>
            <w:r w:rsidRPr="007C3634">
              <w:rPr>
                <w:rFonts w:ascii="Times New Roman" w:hAnsi="Times New Roman" w:cs="Times New Roman"/>
                <w:b/>
                <w:iCs/>
                <w:sz w:val="22"/>
                <w:szCs w:val="22"/>
                <w:lang w:eastAsia="en-US" w:bidi="en-US"/>
              </w:rPr>
              <w:t>223</w:t>
            </w:r>
          </w:p>
        </w:tc>
        <w:tc>
          <w:tcPr>
            <w:tcW w:w="2203" w:type="dxa"/>
            <w:tcBorders>
              <w:top w:val="single" w:sz="4" w:space="0" w:color="000000"/>
              <w:left w:val="single" w:sz="4" w:space="0" w:color="auto"/>
              <w:bottom w:val="single" w:sz="4" w:space="0" w:color="auto"/>
              <w:right w:val="single" w:sz="4" w:space="0" w:color="000000"/>
            </w:tcBorders>
          </w:tcPr>
          <w:p w:rsidR="00E079E7" w:rsidRDefault="00E079E7">
            <w:pPr>
              <w:ind w:right="-1"/>
              <w:rPr>
                <w:rFonts w:ascii="Times New Roman" w:hAnsi="Times New Roman"/>
                <w:b/>
                <w:i/>
                <w:color w:val="FF0000"/>
                <w:sz w:val="22"/>
                <w:szCs w:val="22"/>
              </w:rPr>
            </w:pPr>
          </w:p>
        </w:tc>
        <w:tc>
          <w:tcPr>
            <w:tcW w:w="2506" w:type="dxa"/>
            <w:tcBorders>
              <w:top w:val="single" w:sz="4" w:space="0" w:color="000000"/>
              <w:left w:val="single" w:sz="4" w:space="0" w:color="auto"/>
              <w:bottom w:val="single" w:sz="4" w:space="0" w:color="auto"/>
              <w:right w:val="single" w:sz="4" w:space="0" w:color="000000"/>
            </w:tcBorders>
          </w:tcPr>
          <w:p w:rsidR="00E079E7" w:rsidRDefault="00E079E7">
            <w:pPr>
              <w:spacing w:line="240" w:lineRule="exact"/>
              <w:rPr>
                <w:rFonts w:ascii="Times New Roman" w:hAnsi="Times New Roman" w:cs="Times New Roman"/>
                <w:sz w:val="22"/>
                <w:szCs w:val="22"/>
              </w:rPr>
            </w:pPr>
          </w:p>
        </w:tc>
      </w:tr>
      <w:tr w:rsidR="00E079E7" w:rsidTr="00E079E7">
        <w:trPr>
          <w:trHeight w:val="264"/>
          <w:jc w:val="center"/>
        </w:trPr>
        <w:tc>
          <w:tcPr>
            <w:tcW w:w="483" w:type="dxa"/>
            <w:tcBorders>
              <w:top w:val="single" w:sz="4" w:space="0" w:color="000000"/>
              <w:left w:val="single" w:sz="4" w:space="0" w:color="000000"/>
              <w:bottom w:val="single" w:sz="4" w:space="0" w:color="000000"/>
              <w:right w:val="single" w:sz="4" w:space="0" w:color="000000"/>
            </w:tcBorders>
            <w:hideMark/>
          </w:tcPr>
          <w:p w:rsidR="00E079E7" w:rsidRDefault="00E079E7">
            <w:pPr>
              <w:ind w:right="-108"/>
              <w:jc w:val="center"/>
              <w:rPr>
                <w:rFonts w:ascii="Times New Roman" w:hAnsi="Times New Roman" w:cs="Times New Roman"/>
                <w:iCs/>
                <w:sz w:val="22"/>
                <w:szCs w:val="22"/>
                <w:lang w:eastAsia="en-US" w:bidi="en-US"/>
              </w:rPr>
            </w:pPr>
            <w:r>
              <w:rPr>
                <w:rFonts w:ascii="Times New Roman" w:hAnsi="Times New Roman" w:cs="Times New Roman"/>
                <w:sz w:val="22"/>
                <w:szCs w:val="22"/>
              </w:rPr>
              <w:t>1</w:t>
            </w:r>
          </w:p>
        </w:tc>
        <w:tc>
          <w:tcPr>
            <w:tcW w:w="4253" w:type="dxa"/>
            <w:tcBorders>
              <w:top w:val="single" w:sz="4" w:space="0" w:color="000000"/>
              <w:left w:val="single" w:sz="4" w:space="0" w:color="000000"/>
              <w:bottom w:val="single" w:sz="4" w:space="0" w:color="000000"/>
              <w:right w:val="single" w:sz="4" w:space="0" w:color="000000"/>
            </w:tcBorders>
            <w:hideMark/>
          </w:tcPr>
          <w:p w:rsidR="00E079E7" w:rsidRDefault="00E079E7">
            <w:pPr>
              <w:ind w:right="-1"/>
              <w:rPr>
                <w:rFonts w:ascii="Times New Roman" w:hAnsi="Times New Roman" w:cs="Times New Roman"/>
                <w:sz w:val="22"/>
                <w:szCs w:val="22"/>
              </w:rPr>
            </w:pPr>
            <w:r>
              <w:rPr>
                <w:rFonts w:ascii="Times New Roman" w:hAnsi="Times New Roman" w:cs="Times New Roman"/>
                <w:sz w:val="22"/>
                <w:szCs w:val="22"/>
              </w:rPr>
              <w:t>Речевое дыхание.</w:t>
            </w:r>
          </w:p>
        </w:tc>
        <w:tc>
          <w:tcPr>
            <w:tcW w:w="709" w:type="dxa"/>
            <w:vMerge w:val="restart"/>
            <w:tcBorders>
              <w:top w:val="single" w:sz="4" w:space="0" w:color="auto"/>
              <w:left w:val="single" w:sz="4" w:space="0" w:color="000000"/>
              <w:bottom w:val="single" w:sz="4" w:space="0" w:color="000000"/>
              <w:right w:val="single" w:sz="4" w:space="0" w:color="auto"/>
            </w:tcBorders>
          </w:tcPr>
          <w:p w:rsidR="00E079E7" w:rsidRPr="00333F94" w:rsidRDefault="007C3634">
            <w:pPr>
              <w:ind w:right="-1"/>
              <w:jc w:val="center"/>
              <w:rPr>
                <w:rFonts w:ascii="Times New Roman" w:hAnsi="Times New Roman" w:cs="Times New Roman"/>
                <w:b/>
                <w:iCs/>
                <w:sz w:val="22"/>
                <w:szCs w:val="22"/>
                <w:lang w:eastAsia="en-US" w:bidi="en-US"/>
              </w:rPr>
            </w:pPr>
            <w:r w:rsidRPr="00333F94">
              <w:rPr>
                <w:rFonts w:ascii="Times New Roman" w:hAnsi="Times New Roman" w:cs="Times New Roman"/>
                <w:b/>
                <w:iCs/>
                <w:sz w:val="22"/>
                <w:szCs w:val="22"/>
                <w:lang w:eastAsia="en-US" w:bidi="en-US"/>
              </w:rPr>
              <w:t>44</w:t>
            </w:r>
          </w:p>
          <w:p w:rsidR="007C3634" w:rsidRPr="00333F94" w:rsidRDefault="007C3634">
            <w:pPr>
              <w:ind w:right="-1"/>
              <w:jc w:val="center"/>
              <w:rPr>
                <w:rFonts w:ascii="Times New Roman" w:hAnsi="Times New Roman" w:cs="Times New Roman"/>
                <w:b/>
                <w:iCs/>
                <w:sz w:val="22"/>
                <w:szCs w:val="22"/>
                <w:lang w:eastAsia="en-US" w:bidi="en-US"/>
              </w:rPr>
            </w:pPr>
            <w:r w:rsidRPr="00333F94">
              <w:rPr>
                <w:rFonts w:ascii="Times New Roman" w:hAnsi="Times New Roman" w:cs="Times New Roman"/>
                <w:b/>
                <w:iCs/>
                <w:sz w:val="22"/>
                <w:szCs w:val="22"/>
                <w:lang w:eastAsia="en-US" w:bidi="en-US"/>
              </w:rPr>
              <w:t>44</w:t>
            </w:r>
          </w:p>
          <w:p w:rsidR="007C3634" w:rsidRPr="00333F94" w:rsidRDefault="007C3634">
            <w:pPr>
              <w:ind w:right="-1"/>
              <w:jc w:val="center"/>
              <w:rPr>
                <w:rFonts w:ascii="Times New Roman" w:hAnsi="Times New Roman" w:cs="Times New Roman"/>
                <w:b/>
                <w:iCs/>
                <w:sz w:val="22"/>
                <w:szCs w:val="22"/>
                <w:lang w:eastAsia="en-US" w:bidi="en-US"/>
              </w:rPr>
            </w:pPr>
            <w:r w:rsidRPr="00333F94">
              <w:rPr>
                <w:rFonts w:ascii="Times New Roman" w:hAnsi="Times New Roman" w:cs="Times New Roman"/>
                <w:b/>
                <w:iCs/>
                <w:sz w:val="22"/>
                <w:szCs w:val="22"/>
                <w:lang w:eastAsia="en-US" w:bidi="en-US"/>
              </w:rPr>
              <w:t>45</w:t>
            </w:r>
          </w:p>
          <w:p w:rsidR="007C3634" w:rsidRPr="00333F94" w:rsidRDefault="007C3634">
            <w:pPr>
              <w:ind w:right="-1"/>
              <w:jc w:val="center"/>
              <w:rPr>
                <w:rFonts w:ascii="Times New Roman" w:hAnsi="Times New Roman" w:cs="Times New Roman"/>
                <w:b/>
                <w:iCs/>
                <w:sz w:val="22"/>
                <w:szCs w:val="22"/>
                <w:lang w:eastAsia="en-US" w:bidi="en-US"/>
              </w:rPr>
            </w:pPr>
            <w:r w:rsidRPr="00333F94">
              <w:rPr>
                <w:rFonts w:ascii="Times New Roman" w:hAnsi="Times New Roman" w:cs="Times New Roman"/>
                <w:b/>
                <w:iCs/>
                <w:sz w:val="22"/>
                <w:szCs w:val="22"/>
                <w:lang w:eastAsia="en-US" w:bidi="en-US"/>
              </w:rPr>
              <w:t>45</w:t>
            </w:r>
          </w:p>
          <w:p w:rsidR="007C3634" w:rsidRDefault="007C3634">
            <w:pPr>
              <w:ind w:right="-1"/>
              <w:jc w:val="center"/>
              <w:rPr>
                <w:rFonts w:ascii="Times New Roman" w:hAnsi="Times New Roman" w:cs="Times New Roman"/>
                <w:iCs/>
                <w:color w:val="FF0000"/>
                <w:sz w:val="22"/>
                <w:szCs w:val="22"/>
                <w:lang w:eastAsia="en-US" w:bidi="en-US"/>
              </w:rPr>
            </w:pPr>
            <w:r w:rsidRPr="00333F94">
              <w:rPr>
                <w:rFonts w:ascii="Times New Roman" w:hAnsi="Times New Roman" w:cs="Times New Roman"/>
                <w:b/>
                <w:iCs/>
                <w:sz w:val="22"/>
                <w:szCs w:val="22"/>
                <w:lang w:eastAsia="en-US" w:bidi="en-US"/>
              </w:rPr>
              <w:t>45</w:t>
            </w:r>
          </w:p>
        </w:tc>
        <w:tc>
          <w:tcPr>
            <w:tcW w:w="2203" w:type="dxa"/>
            <w:vMerge w:val="restart"/>
            <w:tcBorders>
              <w:top w:val="single" w:sz="4" w:space="0" w:color="auto"/>
              <w:left w:val="single" w:sz="4" w:space="0" w:color="auto"/>
              <w:bottom w:val="single" w:sz="4" w:space="0" w:color="000000"/>
              <w:right w:val="single" w:sz="4" w:space="0" w:color="000000"/>
            </w:tcBorders>
            <w:hideMark/>
          </w:tcPr>
          <w:p w:rsidR="00E079E7" w:rsidRDefault="00E079E7">
            <w:pPr>
              <w:rPr>
                <w:rFonts w:ascii="Times New Roman" w:hAnsi="Times New Roman"/>
                <w:i/>
                <w:sz w:val="22"/>
                <w:szCs w:val="22"/>
              </w:rPr>
            </w:pPr>
            <w:r>
              <w:rPr>
                <w:rFonts w:ascii="Times New Roman" w:hAnsi="Times New Roman"/>
                <w:sz w:val="22"/>
                <w:szCs w:val="22"/>
              </w:rPr>
              <w:t>Проверка звукопроизношения по звуковому профилю.</w:t>
            </w:r>
          </w:p>
          <w:p w:rsidR="00E079E7" w:rsidRDefault="00E079E7">
            <w:pPr>
              <w:rPr>
                <w:rFonts w:ascii="Times New Roman" w:hAnsi="Times New Roman"/>
                <w:i/>
                <w:sz w:val="22"/>
                <w:szCs w:val="22"/>
              </w:rPr>
            </w:pPr>
            <w:r>
              <w:rPr>
                <w:rFonts w:ascii="Times New Roman" w:hAnsi="Times New Roman"/>
                <w:sz w:val="22"/>
                <w:szCs w:val="22"/>
              </w:rPr>
              <w:t>Проверка внятности произношения.</w:t>
            </w:r>
          </w:p>
          <w:p w:rsidR="00E079E7" w:rsidRDefault="00E079E7">
            <w:pPr>
              <w:ind w:right="-1"/>
              <w:rPr>
                <w:rFonts w:ascii="Times New Roman" w:hAnsi="Times New Roman"/>
                <w:b/>
                <w:i/>
                <w:color w:val="FF0000"/>
                <w:sz w:val="22"/>
                <w:szCs w:val="22"/>
              </w:rPr>
            </w:pPr>
            <w:r>
              <w:rPr>
                <w:rFonts w:ascii="Times New Roman" w:hAnsi="Times New Roman"/>
                <w:sz w:val="22"/>
                <w:szCs w:val="22"/>
              </w:rPr>
              <w:t>Проверка норм орфоэпии.</w:t>
            </w:r>
          </w:p>
        </w:tc>
        <w:tc>
          <w:tcPr>
            <w:tcW w:w="2506" w:type="dxa"/>
            <w:vMerge w:val="restart"/>
            <w:tcBorders>
              <w:top w:val="single" w:sz="4" w:space="0" w:color="auto"/>
              <w:left w:val="single" w:sz="4" w:space="0" w:color="auto"/>
              <w:bottom w:val="single" w:sz="4" w:space="0" w:color="000000"/>
              <w:right w:val="single" w:sz="4" w:space="0" w:color="000000"/>
            </w:tcBorders>
            <w:hideMark/>
          </w:tcPr>
          <w:p w:rsidR="00E079E7" w:rsidRDefault="00E079E7">
            <w:pPr>
              <w:spacing w:line="240" w:lineRule="exact"/>
              <w:rPr>
                <w:rFonts w:ascii="Times New Roman" w:hAnsi="Times New Roman" w:cs="Times New Roman"/>
                <w:sz w:val="22"/>
                <w:szCs w:val="22"/>
              </w:rPr>
            </w:pPr>
            <w:r>
              <w:rPr>
                <w:rFonts w:ascii="Times New Roman" w:hAnsi="Times New Roman" w:cs="Times New Roman"/>
                <w:sz w:val="22"/>
                <w:szCs w:val="22"/>
              </w:rPr>
              <w:t>Чтение слов, фраз, предложений.</w:t>
            </w:r>
          </w:p>
          <w:p w:rsidR="00E079E7" w:rsidRDefault="00E079E7">
            <w:pPr>
              <w:spacing w:line="240" w:lineRule="exact"/>
              <w:ind w:right="-64"/>
              <w:rPr>
                <w:rFonts w:ascii="Times New Roman" w:hAnsi="Times New Roman" w:cs="Times New Roman"/>
                <w:sz w:val="22"/>
                <w:szCs w:val="22"/>
              </w:rPr>
            </w:pPr>
            <w:r>
              <w:rPr>
                <w:rFonts w:ascii="Times New Roman" w:hAnsi="Times New Roman" w:cs="Times New Roman"/>
                <w:sz w:val="22"/>
                <w:szCs w:val="22"/>
              </w:rPr>
              <w:t xml:space="preserve">Повторение за учителем (сопряжено и отраженно). Называние картинок. Соотнесение картинок и табличек. </w:t>
            </w:r>
          </w:p>
          <w:p w:rsidR="00E079E7" w:rsidRDefault="00E079E7">
            <w:pPr>
              <w:spacing w:line="240" w:lineRule="exact"/>
              <w:rPr>
                <w:rFonts w:ascii="Times New Roman" w:hAnsi="Times New Roman" w:cs="Times New Roman"/>
                <w:sz w:val="22"/>
                <w:szCs w:val="22"/>
              </w:rPr>
            </w:pPr>
            <w:r>
              <w:rPr>
                <w:rFonts w:ascii="Times New Roman" w:hAnsi="Times New Roman" w:cs="Times New Roman"/>
                <w:sz w:val="22"/>
                <w:szCs w:val="22"/>
              </w:rPr>
              <w:t>Работа по сюжетной картинке, серии картинок. Выполнение грамматических заданий. Участие в диалоге. Пересказ простого текста.</w:t>
            </w:r>
          </w:p>
          <w:p w:rsidR="00E079E7" w:rsidRDefault="00E079E7">
            <w:pPr>
              <w:spacing w:line="240" w:lineRule="exact"/>
              <w:rPr>
                <w:rFonts w:ascii="Times New Roman" w:hAnsi="Times New Roman" w:cs="Times New Roman"/>
                <w:sz w:val="22"/>
                <w:szCs w:val="22"/>
              </w:rPr>
            </w:pPr>
            <w:r>
              <w:rPr>
                <w:rFonts w:ascii="Times New Roman" w:hAnsi="Times New Roman" w:cs="Times New Roman"/>
                <w:sz w:val="22"/>
                <w:szCs w:val="22"/>
              </w:rPr>
              <w:t>Ответы на вопросы.</w:t>
            </w:r>
          </w:p>
          <w:p w:rsidR="00E079E7" w:rsidRDefault="00E079E7">
            <w:pPr>
              <w:spacing w:line="240" w:lineRule="exact"/>
              <w:rPr>
                <w:highlight w:val="yellow"/>
              </w:rPr>
            </w:pPr>
            <w:r>
              <w:rPr>
                <w:rFonts w:ascii="Times New Roman" w:hAnsi="Times New Roman" w:cs="Times New Roman"/>
                <w:sz w:val="22"/>
                <w:szCs w:val="22"/>
              </w:rPr>
              <w:t>Игровая деятельность.</w:t>
            </w:r>
          </w:p>
        </w:tc>
      </w:tr>
      <w:tr w:rsidR="00E079E7" w:rsidTr="00E079E7">
        <w:trPr>
          <w:trHeight w:val="264"/>
          <w:jc w:val="center"/>
        </w:trPr>
        <w:tc>
          <w:tcPr>
            <w:tcW w:w="483" w:type="dxa"/>
            <w:tcBorders>
              <w:top w:val="single" w:sz="4" w:space="0" w:color="000000"/>
              <w:left w:val="single" w:sz="4" w:space="0" w:color="000000"/>
              <w:bottom w:val="single" w:sz="4" w:space="0" w:color="000000"/>
              <w:right w:val="single" w:sz="4" w:space="0" w:color="000000"/>
            </w:tcBorders>
            <w:hideMark/>
          </w:tcPr>
          <w:p w:rsidR="00E079E7" w:rsidRDefault="00E079E7">
            <w:pPr>
              <w:ind w:right="-108"/>
              <w:jc w:val="center"/>
              <w:rPr>
                <w:rFonts w:ascii="Times New Roman" w:hAnsi="Times New Roman" w:cs="Times New Roman"/>
                <w:iCs/>
                <w:sz w:val="22"/>
                <w:szCs w:val="22"/>
                <w:lang w:eastAsia="en-US" w:bidi="en-US"/>
              </w:rPr>
            </w:pPr>
            <w:r>
              <w:rPr>
                <w:rFonts w:ascii="Times New Roman" w:hAnsi="Times New Roman" w:cs="Times New Roman"/>
                <w:sz w:val="22"/>
                <w:szCs w:val="22"/>
              </w:rPr>
              <w:t>2</w:t>
            </w:r>
          </w:p>
        </w:tc>
        <w:tc>
          <w:tcPr>
            <w:tcW w:w="4253" w:type="dxa"/>
            <w:tcBorders>
              <w:top w:val="single" w:sz="4" w:space="0" w:color="000000"/>
              <w:left w:val="single" w:sz="4" w:space="0" w:color="000000"/>
              <w:bottom w:val="single" w:sz="4" w:space="0" w:color="000000"/>
              <w:right w:val="single" w:sz="4" w:space="0" w:color="000000"/>
            </w:tcBorders>
            <w:hideMark/>
          </w:tcPr>
          <w:p w:rsidR="00E079E7" w:rsidRDefault="00E079E7">
            <w:pPr>
              <w:ind w:right="-1"/>
              <w:rPr>
                <w:rFonts w:ascii="Times New Roman" w:hAnsi="Times New Roman" w:cs="Times New Roman"/>
                <w:sz w:val="22"/>
                <w:szCs w:val="22"/>
              </w:rPr>
            </w:pPr>
            <w:r>
              <w:rPr>
                <w:rFonts w:ascii="Times New Roman" w:hAnsi="Times New Roman" w:cs="Times New Roman"/>
                <w:sz w:val="22"/>
                <w:szCs w:val="22"/>
              </w:rPr>
              <w:t>Голос.</w:t>
            </w:r>
          </w:p>
        </w:tc>
        <w:tc>
          <w:tcPr>
            <w:tcW w:w="709" w:type="dxa"/>
            <w:vMerge/>
            <w:tcBorders>
              <w:top w:val="single" w:sz="4" w:space="0" w:color="auto"/>
              <w:left w:val="single" w:sz="4" w:space="0" w:color="000000"/>
              <w:bottom w:val="single" w:sz="4" w:space="0" w:color="000000"/>
              <w:right w:val="single" w:sz="4" w:space="0" w:color="auto"/>
            </w:tcBorders>
            <w:vAlign w:val="center"/>
            <w:hideMark/>
          </w:tcPr>
          <w:p w:rsidR="00E079E7" w:rsidRDefault="00E079E7">
            <w:pPr>
              <w:rPr>
                <w:rFonts w:ascii="Times New Roman" w:hAnsi="Times New Roman" w:cs="Times New Roman"/>
                <w:iCs/>
                <w:color w:val="FF0000"/>
                <w:sz w:val="22"/>
                <w:szCs w:val="22"/>
                <w:lang w:eastAsia="en-US" w:bidi="en-US"/>
              </w:rPr>
            </w:pPr>
          </w:p>
        </w:tc>
        <w:tc>
          <w:tcPr>
            <w:tcW w:w="2203" w:type="dxa"/>
            <w:vMerge/>
            <w:tcBorders>
              <w:top w:val="single" w:sz="4" w:space="0" w:color="auto"/>
              <w:left w:val="single" w:sz="4" w:space="0" w:color="auto"/>
              <w:bottom w:val="single" w:sz="4" w:space="0" w:color="000000"/>
              <w:right w:val="single" w:sz="4" w:space="0" w:color="000000"/>
            </w:tcBorders>
            <w:vAlign w:val="center"/>
            <w:hideMark/>
          </w:tcPr>
          <w:p w:rsidR="00E079E7" w:rsidRDefault="00E079E7">
            <w:pPr>
              <w:rPr>
                <w:rFonts w:ascii="Times New Roman" w:hAnsi="Times New Roman"/>
                <w:b/>
                <w:i/>
                <w:color w:val="FF0000"/>
                <w:sz w:val="22"/>
                <w:szCs w:val="22"/>
              </w:rPr>
            </w:pPr>
          </w:p>
        </w:tc>
        <w:tc>
          <w:tcPr>
            <w:tcW w:w="2506" w:type="dxa"/>
            <w:vMerge/>
            <w:tcBorders>
              <w:top w:val="single" w:sz="4" w:space="0" w:color="auto"/>
              <w:left w:val="single" w:sz="4" w:space="0" w:color="auto"/>
              <w:bottom w:val="single" w:sz="4" w:space="0" w:color="000000"/>
              <w:right w:val="single" w:sz="4" w:space="0" w:color="000000"/>
            </w:tcBorders>
            <w:vAlign w:val="center"/>
            <w:hideMark/>
          </w:tcPr>
          <w:p w:rsidR="00E079E7" w:rsidRDefault="00E079E7">
            <w:pPr>
              <w:rPr>
                <w:highlight w:val="yellow"/>
              </w:rPr>
            </w:pPr>
          </w:p>
        </w:tc>
      </w:tr>
      <w:tr w:rsidR="00E079E7" w:rsidTr="00E079E7">
        <w:trPr>
          <w:trHeight w:val="264"/>
          <w:jc w:val="center"/>
        </w:trPr>
        <w:tc>
          <w:tcPr>
            <w:tcW w:w="483" w:type="dxa"/>
            <w:tcBorders>
              <w:top w:val="single" w:sz="4" w:space="0" w:color="000000"/>
              <w:left w:val="single" w:sz="4" w:space="0" w:color="000000"/>
              <w:bottom w:val="single" w:sz="4" w:space="0" w:color="000000"/>
              <w:right w:val="single" w:sz="4" w:space="0" w:color="000000"/>
            </w:tcBorders>
            <w:hideMark/>
          </w:tcPr>
          <w:p w:rsidR="00E079E7" w:rsidRDefault="00E079E7">
            <w:pPr>
              <w:ind w:right="-108"/>
              <w:jc w:val="center"/>
              <w:rPr>
                <w:rFonts w:ascii="Times New Roman" w:hAnsi="Times New Roman" w:cs="Times New Roman"/>
                <w:iCs/>
                <w:sz w:val="22"/>
                <w:szCs w:val="22"/>
                <w:lang w:eastAsia="en-US" w:bidi="en-US"/>
              </w:rPr>
            </w:pPr>
            <w:r>
              <w:rPr>
                <w:rFonts w:ascii="Times New Roman" w:hAnsi="Times New Roman" w:cs="Times New Roman"/>
                <w:sz w:val="22"/>
                <w:szCs w:val="22"/>
              </w:rPr>
              <w:t>3</w:t>
            </w:r>
          </w:p>
        </w:tc>
        <w:tc>
          <w:tcPr>
            <w:tcW w:w="4253" w:type="dxa"/>
            <w:tcBorders>
              <w:top w:val="single" w:sz="4" w:space="0" w:color="000000"/>
              <w:left w:val="single" w:sz="4" w:space="0" w:color="000000"/>
              <w:bottom w:val="single" w:sz="4" w:space="0" w:color="000000"/>
              <w:right w:val="single" w:sz="4" w:space="0" w:color="000000"/>
            </w:tcBorders>
            <w:hideMark/>
          </w:tcPr>
          <w:p w:rsidR="00E079E7" w:rsidRDefault="00E079E7">
            <w:pPr>
              <w:ind w:right="-1"/>
              <w:rPr>
                <w:rFonts w:ascii="Times New Roman" w:hAnsi="Times New Roman" w:cs="Times New Roman"/>
                <w:sz w:val="22"/>
                <w:szCs w:val="22"/>
              </w:rPr>
            </w:pPr>
            <w:r>
              <w:rPr>
                <w:rFonts w:ascii="Times New Roman" w:hAnsi="Times New Roman" w:cs="Times New Roman"/>
                <w:sz w:val="22"/>
                <w:szCs w:val="22"/>
              </w:rPr>
              <w:t>Звукопроизношение.</w:t>
            </w:r>
          </w:p>
        </w:tc>
        <w:tc>
          <w:tcPr>
            <w:tcW w:w="709" w:type="dxa"/>
            <w:vMerge/>
            <w:tcBorders>
              <w:top w:val="single" w:sz="4" w:space="0" w:color="auto"/>
              <w:left w:val="single" w:sz="4" w:space="0" w:color="000000"/>
              <w:bottom w:val="single" w:sz="4" w:space="0" w:color="000000"/>
              <w:right w:val="single" w:sz="4" w:space="0" w:color="auto"/>
            </w:tcBorders>
            <w:vAlign w:val="center"/>
            <w:hideMark/>
          </w:tcPr>
          <w:p w:rsidR="00E079E7" w:rsidRDefault="00E079E7">
            <w:pPr>
              <w:rPr>
                <w:rFonts w:ascii="Times New Roman" w:hAnsi="Times New Roman" w:cs="Times New Roman"/>
                <w:iCs/>
                <w:color w:val="FF0000"/>
                <w:sz w:val="22"/>
                <w:szCs w:val="22"/>
                <w:lang w:eastAsia="en-US" w:bidi="en-US"/>
              </w:rPr>
            </w:pPr>
          </w:p>
        </w:tc>
        <w:tc>
          <w:tcPr>
            <w:tcW w:w="2203" w:type="dxa"/>
            <w:vMerge/>
            <w:tcBorders>
              <w:top w:val="single" w:sz="4" w:space="0" w:color="auto"/>
              <w:left w:val="single" w:sz="4" w:space="0" w:color="auto"/>
              <w:bottom w:val="single" w:sz="4" w:space="0" w:color="000000"/>
              <w:right w:val="single" w:sz="4" w:space="0" w:color="000000"/>
            </w:tcBorders>
            <w:vAlign w:val="center"/>
            <w:hideMark/>
          </w:tcPr>
          <w:p w:rsidR="00E079E7" w:rsidRDefault="00E079E7">
            <w:pPr>
              <w:rPr>
                <w:rFonts w:ascii="Times New Roman" w:hAnsi="Times New Roman"/>
                <w:b/>
                <w:i/>
                <w:color w:val="FF0000"/>
                <w:sz w:val="22"/>
                <w:szCs w:val="22"/>
              </w:rPr>
            </w:pPr>
          </w:p>
        </w:tc>
        <w:tc>
          <w:tcPr>
            <w:tcW w:w="2506" w:type="dxa"/>
            <w:vMerge/>
            <w:tcBorders>
              <w:top w:val="single" w:sz="4" w:space="0" w:color="auto"/>
              <w:left w:val="single" w:sz="4" w:space="0" w:color="auto"/>
              <w:bottom w:val="single" w:sz="4" w:space="0" w:color="000000"/>
              <w:right w:val="single" w:sz="4" w:space="0" w:color="000000"/>
            </w:tcBorders>
            <w:vAlign w:val="center"/>
            <w:hideMark/>
          </w:tcPr>
          <w:p w:rsidR="00E079E7" w:rsidRDefault="00E079E7">
            <w:pPr>
              <w:rPr>
                <w:highlight w:val="yellow"/>
              </w:rPr>
            </w:pPr>
          </w:p>
        </w:tc>
      </w:tr>
      <w:tr w:rsidR="00E079E7" w:rsidTr="007C3634">
        <w:trPr>
          <w:trHeight w:val="192"/>
          <w:jc w:val="center"/>
        </w:trPr>
        <w:tc>
          <w:tcPr>
            <w:tcW w:w="483" w:type="dxa"/>
            <w:tcBorders>
              <w:top w:val="single" w:sz="4" w:space="0" w:color="000000"/>
              <w:left w:val="single" w:sz="4" w:space="0" w:color="000000"/>
              <w:bottom w:val="single" w:sz="4" w:space="0" w:color="auto"/>
              <w:right w:val="single" w:sz="4" w:space="0" w:color="000000"/>
            </w:tcBorders>
            <w:hideMark/>
          </w:tcPr>
          <w:p w:rsidR="00E079E7" w:rsidRDefault="00E079E7">
            <w:pPr>
              <w:ind w:right="-108"/>
              <w:jc w:val="center"/>
              <w:rPr>
                <w:rFonts w:ascii="Times New Roman" w:hAnsi="Times New Roman" w:cs="Times New Roman"/>
                <w:iCs/>
                <w:sz w:val="22"/>
                <w:szCs w:val="22"/>
                <w:lang w:eastAsia="en-US" w:bidi="en-US"/>
              </w:rPr>
            </w:pPr>
            <w:r>
              <w:rPr>
                <w:rFonts w:ascii="Times New Roman" w:hAnsi="Times New Roman" w:cs="Times New Roman"/>
                <w:sz w:val="22"/>
                <w:szCs w:val="22"/>
              </w:rPr>
              <w:t>4</w:t>
            </w:r>
          </w:p>
        </w:tc>
        <w:tc>
          <w:tcPr>
            <w:tcW w:w="4253" w:type="dxa"/>
            <w:tcBorders>
              <w:top w:val="single" w:sz="4" w:space="0" w:color="000000"/>
              <w:left w:val="single" w:sz="4" w:space="0" w:color="000000"/>
              <w:bottom w:val="single" w:sz="4" w:space="0" w:color="auto"/>
              <w:right w:val="single" w:sz="4" w:space="0" w:color="000000"/>
            </w:tcBorders>
            <w:hideMark/>
          </w:tcPr>
          <w:p w:rsidR="00E079E7" w:rsidRDefault="00E079E7">
            <w:pPr>
              <w:ind w:right="-1"/>
              <w:rPr>
                <w:rFonts w:ascii="Times New Roman" w:hAnsi="Times New Roman" w:cs="Times New Roman"/>
                <w:iCs/>
                <w:sz w:val="22"/>
                <w:szCs w:val="22"/>
                <w:lang w:eastAsia="en-US" w:bidi="en-US"/>
              </w:rPr>
            </w:pPr>
            <w:r>
              <w:rPr>
                <w:rFonts w:ascii="Times New Roman" w:hAnsi="Times New Roman" w:cs="Times New Roman"/>
                <w:sz w:val="22"/>
                <w:szCs w:val="22"/>
              </w:rPr>
              <w:t>Интонация, ударение.</w:t>
            </w:r>
          </w:p>
        </w:tc>
        <w:tc>
          <w:tcPr>
            <w:tcW w:w="709" w:type="dxa"/>
            <w:vMerge/>
            <w:tcBorders>
              <w:top w:val="single" w:sz="4" w:space="0" w:color="auto"/>
              <w:left w:val="single" w:sz="4" w:space="0" w:color="000000"/>
              <w:bottom w:val="single" w:sz="4" w:space="0" w:color="000000"/>
              <w:right w:val="single" w:sz="4" w:space="0" w:color="auto"/>
            </w:tcBorders>
            <w:vAlign w:val="center"/>
            <w:hideMark/>
          </w:tcPr>
          <w:p w:rsidR="00E079E7" w:rsidRDefault="00E079E7">
            <w:pPr>
              <w:rPr>
                <w:rFonts w:ascii="Times New Roman" w:hAnsi="Times New Roman" w:cs="Times New Roman"/>
                <w:iCs/>
                <w:color w:val="FF0000"/>
                <w:sz w:val="22"/>
                <w:szCs w:val="22"/>
                <w:lang w:eastAsia="en-US" w:bidi="en-US"/>
              </w:rPr>
            </w:pPr>
          </w:p>
        </w:tc>
        <w:tc>
          <w:tcPr>
            <w:tcW w:w="2203" w:type="dxa"/>
            <w:vMerge/>
            <w:tcBorders>
              <w:top w:val="single" w:sz="4" w:space="0" w:color="auto"/>
              <w:left w:val="single" w:sz="4" w:space="0" w:color="auto"/>
              <w:bottom w:val="single" w:sz="4" w:space="0" w:color="000000"/>
              <w:right w:val="single" w:sz="4" w:space="0" w:color="000000"/>
            </w:tcBorders>
            <w:vAlign w:val="center"/>
            <w:hideMark/>
          </w:tcPr>
          <w:p w:rsidR="00E079E7" w:rsidRDefault="00E079E7">
            <w:pPr>
              <w:rPr>
                <w:rFonts w:ascii="Times New Roman" w:hAnsi="Times New Roman"/>
                <w:b/>
                <w:i/>
                <w:color w:val="FF0000"/>
                <w:sz w:val="22"/>
                <w:szCs w:val="22"/>
              </w:rPr>
            </w:pPr>
          </w:p>
        </w:tc>
        <w:tc>
          <w:tcPr>
            <w:tcW w:w="2506" w:type="dxa"/>
            <w:vMerge/>
            <w:tcBorders>
              <w:top w:val="single" w:sz="4" w:space="0" w:color="auto"/>
              <w:left w:val="single" w:sz="4" w:space="0" w:color="auto"/>
              <w:bottom w:val="single" w:sz="4" w:space="0" w:color="000000"/>
              <w:right w:val="single" w:sz="4" w:space="0" w:color="000000"/>
            </w:tcBorders>
            <w:vAlign w:val="center"/>
            <w:hideMark/>
          </w:tcPr>
          <w:p w:rsidR="00E079E7" w:rsidRDefault="00E079E7">
            <w:pPr>
              <w:rPr>
                <w:highlight w:val="yellow"/>
              </w:rPr>
            </w:pPr>
          </w:p>
        </w:tc>
      </w:tr>
      <w:tr w:rsidR="00E079E7" w:rsidTr="00E079E7">
        <w:trPr>
          <w:trHeight w:val="369"/>
          <w:jc w:val="center"/>
        </w:trPr>
        <w:tc>
          <w:tcPr>
            <w:tcW w:w="483" w:type="dxa"/>
            <w:tcBorders>
              <w:top w:val="single" w:sz="4" w:space="0" w:color="auto"/>
              <w:left w:val="single" w:sz="4" w:space="0" w:color="000000"/>
              <w:bottom w:val="single" w:sz="4" w:space="0" w:color="000000"/>
              <w:right w:val="single" w:sz="4" w:space="0" w:color="000000"/>
            </w:tcBorders>
            <w:hideMark/>
          </w:tcPr>
          <w:p w:rsidR="00E079E7" w:rsidRDefault="00E079E7">
            <w:pPr>
              <w:ind w:right="-108"/>
              <w:jc w:val="center"/>
              <w:rPr>
                <w:rFonts w:ascii="Times New Roman" w:hAnsi="Times New Roman" w:cs="Times New Roman"/>
                <w:sz w:val="22"/>
                <w:szCs w:val="22"/>
              </w:rPr>
            </w:pPr>
            <w:r>
              <w:rPr>
                <w:rFonts w:ascii="Times New Roman" w:hAnsi="Times New Roman" w:cs="Times New Roman"/>
                <w:sz w:val="22"/>
                <w:szCs w:val="22"/>
              </w:rPr>
              <w:t>5</w:t>
            </w:r>
          </w:p>
        </w:tc>
        <w:tc>
          <w:tcPr>
            <w:tcW w:w="4253" w:type="dxa"/>
            <w:tcBorders>
              <w:top w:val="single" w:sz="4" w:space="0" w:color="auto"/>
              <w:left w:val="single" w:sz="4" w:space="0" w:color="000000"/>
              <w:bottom w:val="single" w:sz="4" w:space="0" w:color="000000"/>
              <w:right w:val="single" w:sz="4" w:space="0" w:color="000000"/>
            </w:tcBorders>
            <w:hideMark/>
          </w:tcPr>
          <w:p w:rsidR="00E079E7" w:rsidRDefault="00E079E7">
            <w:pPr>
              <w:ind w:right="-1"/>
              <w:rPr>
                <w:rFonts w:ascii="Times New Roman" w:hAnsi="Times New Roman" w:cs="Times New Roman"/>
                <w:sz w:val="22"/>
                <w:szCs w:val="22"/>
              </w:rPr>
            </w:pPr>
            <w:r>
              <w:rPr>
                <w:rFonts w:ascii="Times New Roman" w:hAnsi="Times New Roman" w:cs="Times New Roman"/>
                <w:sz w:val="22"/>
                <w:szCs w:val="22"/>
              </w:rPr>
              <w:t>Нормы орфоэпии.</w:t>
            </w:r>
          </w:p>
        </w:tc>
        <w:tc>
          <w:tcPr>
            <w:tcW w:w="709" w:type="dxa"/>
            <w:vMerge/>
            <w:tcBorders>
              <w:top w:val="single" w:sz="4" w:space="0" w:color="auto"/>
              <w:left w:val="single" w:sz="4" w:space="0" w:color="000000"/>
              <w:bottom w:val="single" w:sz="4" w:space="0" w:color="000000"/>
              <w:right w:val="single" w:sz="4" w:space="0" w:color="auto"/>
            </w:tcBorders>
            <w:vAlign w:val="center"/>
            <w:hideMark/>
          </w:tcPr>
          <w:p w:rsidR="00E079E7" w:rsidRDefault="00E079E7">
            <w:pPr>
              <w:rPr>
                <w:rFonts w:ascii="Times New Roman" w:hAnsi="Times New Roman" w:cs="Times New Roman"/>
                <w:iCs/>
                <w:color w:val="FF0000"/>
                <w:sz w:val="22"/>
                <w:szCs w:val="22"/>
                <w:lang w:eastAsia="en-US" w:bidi="en-US"/>
              </w:rPr>
            </w:pPr>
          </w:p>
        </w:tc>
        <w:tc>
          <w:tcPr>
            <w:tcW w:w="2203" w:type="dxa"/>
            <w:vMerge/>
            <w:tcBorders>
              <w:top w:val="single" w:sz="4" w:space="0" w:color="auto"/>
              <w:left w:val="single" w:sz="4" w:space="0" w:color="auto"/>
              <w:bottom w:val="single" w:sz="4" w:space="0" w:color="000000"/>
              <w:right w:val="single" w:sz="4" w:space="0" w:color="000000"/>
            </w:tcBorders>
            <w:vAlign w:val="center"/>
            <w:hideMark/>
          </w:tcPr>
          <w:p w:rsidR="00E079E7" w:rsidRDefault="00E079E7">
            <w:pPr>
              <w:rPr>
                <w:rFonts w:ascii="Times New Roman" w:hAnsi="Times New Roman"/>
                <w:b/>
                <w:i/>
                <w:color w:val="FF0000"/>
                <w:sz w:val="22"/>
                <w:szCs w:val="22"/>
              </w:rPr>
            </w:pPr>
          </w:p>
        </w:tc>
        <w:tc>
          <w:tcPr>
            <w:tcW w:w="2506" w:type="dxa"/>
            <w:vMerge/>
            <w:tcBorders>
              <w:top w:val="single" w:sz="4" w:space="0" w:color="auto"/>
              <w:left w:val="single" w:sz="4" w:space="0" w:color="auto"/>
              <w:bottom w:val="single" w:sz="4" w:space="0" w:color="000000"/>
              <w:right w:val="single" w:sz="4" w:space="0" w:color="000000"/>
            </w:tcBorders>
            <w:vAlign w:val="center"/>
            <w:hideMark/>
          </w:tcPr>
          <w:p w:rsidR="00E079E7" w:rsidRDefault="00E079E7">
            <w:pPr>
              <w:rPr>
                <w:highlight w:val="yellow"/>
              </w:rPr>
            </w:pPr>
          </w:p>
        </w:tc>
      </w:tr>
      <w:tr w:rsidR="00E079E7" w:rsidTr="00E079E7">
        <w:trPr>
          <w:trHeight w:val="70"/>
          <w:jc w:val="center"/>
        </w:trPr>
        <w:tc>
          <w:tcPr>
            <w:tcW w:w="483" w:type="dxa"/>
            <w:tcBorders>
              <w:top w:val="single" w:sz="4" w:space="0" w:color="000000"/>
              <w:left w:val="single" w:sz="4" w:space="0" w:color="000000"/>
              <w:bottom w:val="single" w:sz="4" w:space="0" w:color="000000"/>
              <w:right w:val="single" w:sz="4" w:space="0" w:color="000000"/>
            </w:tcBorders>
            <w:vAlign w:val="center"/>
            <w:hideMark/>
          </w:tcPr>
          <w:p w:rsidR="00E079E7" w:rsidRDefault="00E079E7">
            <w:pPr>
              <w:ind w:left="-180" w:right="-108"/>
              <w:rPr>
                <w:rFonts w:ascii="Times New Roman" w:hAnsi="Times New Roman" w:cs="Times New Roman"/>
                <w:b/>
                <w:iCs/>
                <w:sz w:val="22"/>
                <w:szCs w:val="22"/>
                <w:lang w:eastAsia="en-US" w:bidi="en-US"/>
              </w:rPr>
            </w:pPr>
            <w:r>
              <w:rPr>
                <w:rFonts w:ascii="Times New Roman" w:hAnsi="Times New Roman" w:cs="Times New Roman"/>
                <w:b/>
                <w:sz w:val="22"/>
                <w:szCs w:val="22"/>
              </w:rPr>
              <w:t xml:space="preserve">  </w:t>
            </w:r>
          </w:p>
        </w:tc>
        <w:tc>
          <w:tcPr>
            <w:tcW w:w="4253" w:type="dxa"/>
            <w:tcBorders>
              <w:top w:val="single" w:sz="4" w:space="0" w:color="000000"/>
              <w:left w:val="single" w:sz="4" w:space="0" w:color="000000"/>
              <w:bottom w:val="single" w:sz="4" w:space="0" w:color="000000"/>
              <w:right w:val="single" w:sz="4" w:space="0" w:color="000000"/>
            </w:tcBorders>
            <w:vAlign w:val="center"/>
            <w:hideMark/>
          </w:tcPr>
          <w:p w:rsidR="00E079E7" w:rsidRDefault="00E079E7">
            <w:pPr>
              <w:ind w:right="-1" w:firstLine="708"/>
              <w:rPr>
                <w:rFonts w:ascii="Times New Roman" w:hAnsi="Times New Roman" w:cs="Times New Roman"/>
                <w:b/>
                <w:iCs/>
                <w:sz w:val="22"/>
                <w:szCs w:val="22"/>
                <w:lang w:eastAsia="en-US" w:bidi="en-US"/>
              </w:rPr>
            </w:pPr>
            <w:r>
              <w:rPr>
                <w:rFonts w:ascii="Times New Roman" w:hAnsi="Times New Roman" w:cs="Times New Roman"/>
                <w:b/>
                <w:sz w:val="22"/>
                <w:szCs w:val="22"/>
              </w:rPr>
              <w:t xml:space="preserve">Итого                                                                                      </w:t>
            </w:r>
          </w:p>
        </w:tc>
        <w:tc>
          <w:tcPr>
            <w:tcW w:w="709" w:type="dxa"/>
            <w:tcBorders>
              <w:top w:val="single" w:sz="4" w:space="0" w:color="000000"/>
              <w:left w:val="single" w:sz="4" w:space="0" w:color="000000"/>
              <w:bottom w:val="single" w:sz="4" w:space="0" w:color="000000"/>
              <w:right w:val="single" w:sz="4" w:space="0" w:color="auto"/>
            </w:tcBorders>
            <w:vAlign w:val="center"/>
          </w:tcPr>
          <w:p w:rsidR="00E079E7" w:rsidRDefault="007C3634">
            <w:pPr>
              <w:ind w:right="-1"/>
              <w:jc w:val="center"/>
              <w:rPr>
                <w:rFonts w:ascii="Times New Roman" w:hAnsi="Times New Roman" w:cs="Times New Roman"/>
                <w:b/>
                <w:iCs/>
                <w:color w:val="FF0000"/>
                <w:sz w:val="22"/>
                <w:szCs w:val="22"/>
                <w:lang w:eastAsia="en-US" w:bidi="en-US"/>
              </w:rPr>
            </w:pPr>
            <w:r w:rsidRPr="007C3634">
              <w:rPr>
                <w:rFonts w:ascii="Times New Roman" w:hAnsi="Times New Roman" w:cs="Times New Roman"/>
                <w:b/>
                <w:iCs/>
                <w:sz w:val="22"/>
                <w:szCs w:val="22"/>
                <w:lang w:eastAsia="en-US" w:bidi="en-US"/>
              </w:rPr>
              <w:t>500</w:t>
            </w:r>
          </w:p>
        </w:tc>
        <w:tc>
          <w:tcPr>
            <w:tcW w:w="2203" w:type="dxa"/>
            <w:tcBorders>
              <w:top w:val="single" w:sz="4" w:space="0" w:color="000000"/>
              <w:left w:val="single" w:sz="4" w:space="0" w:color="auto"/>
              <w:bottom w:val="single" w:sz="4" w:space="0" w:color="000000"/>
              <w:right w:val="single" w:sz="4" w:space="0" w:color="000000"/>
            </w:tcBorders>
            <w:vAlign w:val="center"/>
          </w:tcPr>
          <w:p w:rsidR="00E079E7" w:rsidRDefault="00E079E7">
            <w:pPr>
              <w:ind w:right="-1"/>
              <w:jc w:val="center"/>
              <w:rPr>
                <w:rFonts w:ascii="Times New Roman" w:hAnsi="Times New Roman" w:cs="Times New Roman"/>
                <w:b/>
                <w:iCs/>
                <w:color w:val="FF0000"/>
                <w:sz w:val="28"/>
                <w:szCs w:val="28"/>
                <w:lang w:eastAsia="en-US" w:bidi="en-US"/>
              </w:rPr>
            </w:pPr>
          </w:p>
        </w:tc>
        <w:tc>
          <w:tcPr>
            <w:tcW w:w="2506" w:type="dxa"/>
            <w:tcBorders>
              <w:top w:val="single" w:sz="4" w:space="0" w:color="000000"/>
              <w:left w:val="single" w:sz="4" w:space="0" w:color="auto"/>
              <w:bottom w:val="single" w:sz="4" w:space="0" w:color="000000"/>
              <w:right w:val="single" w:sz="4" w:space="0" w:color="000000"/>
            </w:tcBorders>
          </w:tcPr>
          <w:p w:rsidR="00E079E7" w:rsidRDefault="00E079E7">
            <w:pPr>
              <w:ind w:right="-1"/>
              <w:jc w:val="center"/>
              <w:rPr>
                <w:rFonts w:ascii="Times New Roman" w:hAnsi="Times New Roman" w:cs="Times New Roman"/>
                <w:b/>
                <w:iCs/>
                <w:color w:val="FF0000"/>
                <w:sz w:val="28"/>
                <w:szCs w:val="28"/>
                <w:lang w:eastAsia="en-US" w:bidi="en-US"/>
              </w:rPr>
            </w:pPr>
          </w:p>
        </w:tc>
      </w:tr>
    </w:tbl>
    <w:p w:rsidR="000C05CF" w:rsidRDefault="000C05CF"/>
    <w:sectPr w:rsidR="000C05CF" w:rsidSect="00E079E7">
      <w:pgSz w:w="11906" w:h="16838"/>
      <w:pgMar w:top="720" w:right="720" w:bottom="720"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A4205"/>
    <w:multiLevelType w:val="hybridMultilevel"/>
    <w:tmpl w:val="10923276"/>
    <w:lvl w:ilvl="0" w:tplc="014ABA3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05D3271A"/>
    <w:multiLevelType w:val="hybridMultilevel"/>
    <w:tmpl w:val="AAA4CE6E"/>
    <w:lvl w:ilvl="0" w:tplc="014ABA38">
      <w:start w:val="1"/>
      <w:numFmt w:val="bullet"/>
      <w:lvlText w:val=""/>
      <w:lvlJc w:val="left"/>
      <w:pPr>
        <w:ind w:left="1004" w:hanging="360"/>
      </w:pPr>
      <w:rPr>
        <w:rFonts w:ascii="Symbol" w:hAnsi="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hint="default"/>
      </w:rPr>
    </w:lvl>
  </w:abstractNum>
  <w:abstractNum w:abstractNumId="2">
    <w:nsid w:val="14E251D7"/>
    <w:multiLevelType w:val="hybridMultilevel"/>
    <w:tmpl w:val="CC36D5D2"/>
    <w:lvl w:ilvl="0" w:tplc="7C88065C">
      <w:start w:val="1"/>
      <w:numFmt w:val="decimal"/>
      <w:lvlText w:val="%1."/>
      <w:lvlJc w:val="left"/>
      <w:pPr>
        <w:ind w:left="1004" w:hanging="360"/>
      </w:pPr>
      <w:rPr>
        <w:b w:val="0"/>
        <w:color w:val="auto"/>
      </w:rPr>
    </w:lvl>
    <w:lvl w:ilvl="1" w:tplc="04190019">
      <w:start w:val="1"/>
      <w:numFmt w:val="lowerLetter"/>
      <w:lvlText w:val="%2."/>
      <w:lvlJc w:val="left"/>
      <w:pPr>
        <w:ind w:left="1582" w:hanging="360"/>
      </w:pPr>
    </w:lvl>
    <w:lvl w:ilvl="2" w:tplc="0419001B">
      <w:start w:val="1"/>
      <w:numFmt w:val="lowerRoman"/>
      <w:lvlText w:val="%3."/>
      <w:lvlJc w:val="right"/>
      <w:pPr>
        <w:ind w:left="2302" w:hanging="180"/>
      </w:pPr>
    </w:lvl>
    <w:lvl w:ilvl="3" w:tplc="0419000F">
      <w:start w:val="1"/>
      <w:numFmt w:val="decimal"/>
      <w:lvlText w:val="%4."/>
      <w:lvlJc w:val="left"/>
      <w:pPr>
        <w:ind w:left="3022" w:hanging="360"/>
      </w:pPr>
    </w:lvl>
    <w:lvl w:ilvl="4" w:tplc="04190019">
      <w:start w:val="1"/>
      <w:numFmt w:val="lowerLetter"/>
      <w:lvlText w:val="%5."/>
      <w:lvlJc w:val="left"/>
      <w:pPr>
        <w:ind w:left="3742" w:hanging="360"/>
      </w:pPr>
    </w:lvl>
    <w:lvl w:ilvl="5" w:tplc="0419001B">
      <w:start w:val="1"/>
      <w:numFmt w:val="lowerRoman"/>
      <w:lvlText w:val="%6."/>
      <w:lvlJc w:val="right"/>
      <w:pPr>
        <w:ind w:left="4462" w:hanging="180"/>
      </w:pPr>
    </w:lvl>
    <w:lvl w:ilvl="6" w:tplc="0419000F">
      <w:start w:val="1"/>
      <w:numFmt w:val="decimal"/>
      <w:lvlText w:val="%7."/>
      <w:lvlJc w:val="left"/>
      <w:pPr>
        <w:ind w:left="5182" w:hanging="360"/>
      </w:pPr>
    </w:lvl>
    <w:lvl w:ilvl="7" w:tplc="04190019">
      <w:start w:val="1"/>
      <w:numFmt w:val="lowerLetter"/>
      <w:lvlText w:val="%8."/>
      <w:lvlJc w:val="left"/>
      <w:pPr>
        <w:ind w:left="5902" w:hanging="360"/>
      </w:pPr>
    </w:lvl>
    <w:lvl w:ilvl="8" w:tplc="0419001B">
      <w:start w:val="1"/>
      <w:numFmt w:val="lowerRoman"/>
      <w:lvlText w:val="%9."/>
      <w:lvlJc w:val="right"/>
      <w:pPr>
        <w:ind w:left="6622" w:hanging="180"/>
      </w:pPr>
    </w:lvl>
  </w:abstractNum>
  <w:abstractNum w:abstractNumId="3">
    <w:nsid w:val="1D0332B3"/>
    <w:multiLevelType w:val="hybridMultilevel"/>
    <w:tmpl w:val="D02CAEB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2544577D"/>
    <w:multiLevelType w:val="hybridMultilevel"/>
    <w:tmpl w:val="3DE29B88"/>
    <w:lvl w:ilvl="0" w:tplc="014ABA3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274E0899"/>
    <w:multiLevelType w:val="hybridMultilevel"/>
    <w:tmpl w:val="78F4BCEC"/>
    <w:lvl w:ilvl="0" w:tplc="5816C3A8">
      <w:start w:val="1"/>
      <w:numFmt w:val="decimal"/>
      <w:lvlText w:val="%1."/>
      <w:lvlJc w:val="left"/>
      <w:pPr>
        <w:ind w:left="862" w:hanging="360"/>
      </w:pPr>
      <w:rPr>
        <w:b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34F8496A"/>
    <w:multiLevelType w:val="hybridMultilevel"/>
    <w:tmpl w:val="2A8497BE"/>
    <w:lvl w:ilvl="0" w:tplc="EA6AAA78">
      <w:start w:val="1"/>
      <w:numFmt w:val="decimal"/>
      <w:lvlText w:val="%1."/>
      <w:lvlJc w:val="left"/>
      <w:pPr>
        <w:ind w:left="786" w:hanging="360"/>
      </w:pPr>
      <w:rPr>
        <w:rFonts w:ascii="Times New Roman" w:hAnsi="Times New Roman" w:cs="Times New Roman" w:hint="default"/>
      </w:r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7">
    <w:nsid w:val="36CE45AD"/>
    <w:multiLevelType w:val="hybridMultilevel"/>
    <w:tmpl w:val="90187514"/>
    <w:lvl w:ilvl="0" w:tplc="014ABA3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3938667F"/>
    <w:multiLevelType w:val="hybridMultilevel"/>
    <w:tmpl w:val="74F2F5F0"/>
    <w:lvl w:ilvl="0" w:tplc="BB1E14E0">
      <w:start w:val="1"/>
      <w:numFmt w:val="decimal"/>
      <w:lvlText w:val="%1."/>
      <w:lvlJc w:val="left"/>
      <w:pPr>
        <w:ind w:left="775" w:hanging="360"/>
      </w:pPr>
      <w:rPr>
        <w:b w:val="0"/>
        <w:color w:val="auto"/>
      </w:rPr>
    </w:lvl>
    <w:lvl w:ilvl="1" w:tplc="04190019">
      <w:start w:val="1"/>
      <w:numFmt w:val="lowerLetter"/>
      <w:lvlText w:val="%2."/>
      <w:lvlJc w:val="left"/>
      <w:pPr>
        <w:ind w:left="1495" w:hanging="360"/>
      </w:pPr>
    </w:lvl>
    <w:lvl w:ilvl="2" w:tplc="0419001B">
      <w:start w:val="1"/>
      <w:numFmt w:val="lowerRoman"/>
      <w:lvlText w:val="%3."/>
      <w:lvlJc w:val="right"/>
      <w:pPr>
        <w:ind w:left="2215" w:hanging="180"/>
      </w:pPr>
    </w:lvl>
    <w:lvl w:ilvl="3" w:tplc="0419000F">
      <w:start w:val="1"/>
      <w:numFmt w:val="decimal"/>
      <w:lvlText w:val="%4."/>
      <w:lvlJc w:val="left"/>
      <w:pPr>
        <w:ind w:left="2935" w:hanging="360"/>
      </w:pPr>
    </w:lvl>
    <w:lvl w:ilvl="4" w:tplc="04190019">
      <w:start w:val="1"/>
      <w:numFmt w:val="lowerLetter"/>
      <w:lvlText w:val="%5."/>
      <w:lvlJc w:val="left"/>
      <w:pPr>
        <w:ind w:left="3655" w:hanging="360"/>
      </w:pPr>
    </w:lvl>
    <w:lvl w:ilvl="5" w:tplc="0419001B">
      <w:start w:val="1"/>
      <w:numFmt w:val="lowerRoman"/>
      <w:lvlText w:val="%6."/>
      <w:lvlJc w:val="right"/>
      <w:pPr>
        <w:ind w:left="4375" w:hanging="180"/>
      </w:pPr>
    </w:lvl>
    <w:lvl w:ilvl="6" w:tplc="0419000F">
      <w:start w:val="1"/>
      <w:numFmt w:val="decimal"/>
      <w:lvlText w:val="%7."/>
      <w:lvlJc w:val="left"/>
      <w:pPr>
        <w:ind w:left="5095" w:hanging="360"/>
      </w:pPr>
    </w:lvl>
    <w:lvl w:ilvl="7" w:tplc="04190019">
      <w:start w:val="1"/>
      <w:numFmt w:val="lowerLetter"/>
      <w:lvlText w:val="%8."/>
      <w:lvlJc w:val="left"/>
      <w:pPr>
        <w:ind w:left="5815" w:hanging="360"/>
      </w:pPr>
    </w:lvl>
    <w:lvl w:ilvl="8" w:tplc="0419001B">
      <w:start w:val="1"/>
      <w:numFmt w:val="lowerRoman"/>
      <w:lvlText w:val="%9."/>
      <w:lvlJc w:val="right"/>
      <w:pPr>
        <w:ind w:left="6535" w:hanging="180"/>
      </w:pPr>
    </w:lvl>
  </w:abstractNum>
  <w:abstractNum w:abstractNumId="9">
    <w:nsid w:val="49B97EC3"/>
    <w:multiLevelType w:val="hybridMultilevel"/>
    <w:tmpl w:val="93D61244"/>
    <w:lvl w:ilvl="0" w:tplc="014ABA3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52CF1A3C"/>
    <w:multiLevelType w:val="hybridMultilevel"/>
    <w:tmpl w:val="438CBE08"/>
    <w:lvl w:ilvl="0" w:tplc="014ABA38">
      <w:start w:val="1"/>
      <w:numFmt w:val="bullet"/>
      <w:lvlText w:val=""/>
      <w:lvlJc w:val="left"/>
      <w:pPr>
        <w:ind w:left="907" w:hanging="360"/>
      </w:pPr>
      <w:rPr>
        <w:rFonts w:ascii="Symbol" w:hAnsi="Symbol" w:hint="default"/>
      </w:rPr>
    </w:lvl>
    <w:lvl w:ilvl="1" w:tplc="04190003">
      <w:start w:val="1"/>
      <w:numFmt w:val="bullet"/>
      <w:lvlText w:val="o"/>
      <w:lvlJc w:val="left"/>
      <w:pPr>
        <w:ind w:left="1627" w:hanging="360"/>
      </w:pPr>
      <w:rPr>
        <w:rFonts w:ascii="Courier New" w:hAnsi="Courier New" w:cs="Courier New" w:hint="default"/>
      </w:rPr>
    </w:lvl>
    <w:lvl w:ilvl="2" w:tplc="04190005">
      <w:start w:val="1"/>
      <w:numFmt w:val="bullet"/>
      <w:lvlText w:val=""/>
      <w:lvlJc w:val="left"/>
      <w:pPr>
        <w:ind w:left="2347" w:hanging="360"/>
      </w:pPr>
      <w:rPr>
        <w:rFonts w:ascii="Wingdings" w:hAnsi="Wingdings" w:hint="default"/>
      </w:rPr>
    </w:lvl>
    <w:lvl w:ilvl="3" w:tplc="04190001">
      <w:start w:val="1"/>
      <w:numFmt w:val="bullet"/>
      <w:lvlText w:val=""/>
      <w:lvlJc w:val="left"/>
      <w:pPr>
        <w:ind w:left="3067" w:hanging="360"/>
      </w:pPr>
      <w:rPr>
        <w:rFonts w:ascii="Symbol" w:hAnsi="Symbol" w:hint="default"/>
      </w:rPr>
    </w:lvl>
    <w:lvl w:ilvl="4" w:tplc="04190003">
      <w:start w:val="1"/>
      <w:numFmt w:val="bullet"/>
      <w:lvlText w:val="o"/>
      <w:lvlJc w:val="left"/>
      <w:pPr>
        <w:ind w:left="3787" w:hanging="360"/>
      </w:pPr>
      <w:rPr>
        <w:rFonts w:ascii="Courier New" w:hAnsi="Courier New" w:cs="Courier New" w:hint="default"/>
      </w:rPr>
    </w:lvl>
    <w:lvl w:ilvl="5" w:tplc="04190005">
      <w:start w:val="1"/>
      <w:numFmt w:val="bullet"/>
      <w:lvlText w:val=""/>
      <w:lvlJc w:val="left"/>
      <w:pPr>
        <w:ind w:left="4507" w:hanging="360"/>
      </w:pPr>
      <w:rPr>
        <w:rFonts w:ascii="Wingdings" w:hAnsi="Wingdings" w:hint="default"/>
      </w:rPr>
    </w:lvl>
    <w:lvl w:ilvl="6" w:tplc="04190001">
      <w:start w:val="1"/>
      <w:numFmt w:val="bullet"/>
      <w:lvlText w:val=""/>
      <w:lvlJc w:val="left"/>
      <w:pPr>
        <w:ind w:left="5227" w:hanging="360"/>
      </w:pPr>
      <w:rPr>
        <w:rFonts w:ascii="Symbol" w:hAnsi="Symbol" w:hint="default"/>
      </w:rPr>
    </w:lvl>
    <w:lvl w:ilvl="7" w:tplc="04190003">
      <w:start w:val="1"/>
      <w:numFmt w:val="bullet"/>
      <w:lvlText w:val="o"/>
      <w:lvlJc w:val="left"/>
      <w:pPr>
        <w:ind w:left="5947" w:hanging="360"/>
      </w:pPr>
      <w:rPr>
        <w:rFonts w:ascii="Courier New" w:hAnsi="Courier New" w:cs="Courier New" w:hint="default"/>
      </w:rPr>
    </w:lvl>
    <w:lvl w:ilvl="8" w:tplc="04190005">
      <w:start w:val="1"/>
      <w:numFmt w:val="bullet"/>
      <w:lvlText w:val=""/>
      <w:lvlJc w:val="left"/>
      <w:pPr>
        <w:ind w:left="6667" w:hanging="360"/>
      </w:pPr>
      <w:rPr>
        <w:rFonts w:ascii="Wingdings" w:hAnsi="Wingdings" w:hint="default"/>
      </w:rPr>
    </w:lvl>
  </w:abstractNum>
  <w:abstractNum w:abstractNumId="11">
    <w:nsid w:val="645B3ED4"/>
    <w:multiLevelType w:val="hybridMultilevel"/>
    <w:tmpl w:val="2D30D29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6EF17171"/>
    <w:multiLevelType w:val="hybridMultilevel"/>
    <w:tmpl w:val="AF805380"/>
    <w:lvl w:ilvl="0" w:tplc="014ABA3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74AE7C47"/>
    <w:multiLevelType w:val="hybridMultilevel"/>
    <w:tmpl w:val="0EDC58AA"/>
    <w:lvl w:ilvl="0" w:tplc="014ABA38">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4">
    <w:nsid w:val="75045935"/>
    <w:multiLevelType w:val="hybridMultilevel"/>
    <w:tmpl w:val="355801F8"/>
    <w:lvl w:ilvl="0" w:tplc="96025AC4">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12"/>
  </w:num>
  <w:num w:numId="8">
    <w:abstractNumId w:val="7"/>
  </w:num>
  <w:num w:numId="9">
    <w:abstractNumId w:val="13"/>
  </w:num>
  <w:num w:numId="10">
    <w:abstractNumId w:val="1"/>
  </w:num>
  <w:num w:numId="11">
    <w:abstractNumId w:val="4"/>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79E7"/>
    <w:rsid w:val="000C05CF"/>
    <w:rsid w:val="00136849"/>
    <w:rsid w:val="00280E51"/>
    <w:rsid w:val="00333F94"/>
    <w:rsid w:val="007C3634"/>
    <w:rsid w:val="00E079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79E7"/>
    <w:pPr>
      <w:spacing w:after="0" w:line="240" w:lineRule="auto"/>
    </w:pPr>
    <w:rPr>
      <w:rFonts w:ascii="Courier New" w:eastAsia="Courier New" w:hAnsi="Courier New" w:cs="Courier New"/>
      <w:sz w:val="24"/>
      <w:szCs w:val="24"/>
      <w:u w:color="FFFFFF"/>
      <w:lang w:eastAsia="ru-RU"/>
    </w:rPr>
  </w:style>
  <w:style w:type="paragraph" w:styleId="2">
    <w:name w:val="heading 2"/>
    <w:basedOn w:val="a"/>
    <w:next w:val="a"/>
    <w:link w:val="20"/>
    <w:uiPriority w:val="9"/>
    <w:semiHidden/>
    <w:unhideWhenUsed/>
    <w:qFormat/>
    <w:rsid w:val="00E079E7"/>
    <w:pPr>
      <w:keepNext/>
      <w:spacing w:before="240" w:after="60"/>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E079E7"/>
    <w:rPr>
      <w:rFonts w:ascii="Cambria" w:eastAsia="Times New Roman" w:hAnsi="Cambria" w:cs="Times New Roman"/>
      <w:b/>
      <w:bCs/>
      <w:i/>
      <w:iCs/>
      <w:sz w:val="28"/>
      <w:szCs w:val="28"/>
      <w:u w:color="FFFFFF"/>
      <w:lang w:eastAsia="ru-RU"/>
    </w:rPr>
  </w:style>
  <w:style w:type="character" w:styleId="a3">
    <w:name w:val="Hyperlink"/>
    <w:uiPriority w:val="99"/>
    <w:semiHidden/>
    <w:unhideWhenUsed/>
    <w:rsid w:val="00E079E7"/>
    <w:rPr>
      <w:color w:val="0000FF"/>
      <w:u w:val="single"/>
    </w:rPr>
  </w:style>
  <w:style w:type="paragraph" w:styleId="a4">
    <w:name w:val="List Paragraph"/>
    <w:basedOn w:val="a"/>
    <w:uiPriority w:val="34"/>
    <w:qFormat/>
    <w:rsid w:val="00E079E7"/>
    <w:pPr>
      <w:spacing w:after="200" w:line="288" w:lineRule="auto"/>
      <w:ind w:left="720"/>
      <w:contextualSpacing/>
    </w:pPr>
    <w:rPr>
      <w:rFonts w:ascii="Arial Unicode MS" w:eastAsia="Arial Unicode MS" w:hAnsi="Arial Unicode MS"/>
      <w:i/>
      <w:iCs/>
      <w:sz w:val="20"/>
      <w:szCs w:val="20"/>
      <w:lang w:val="en-US" w:eastAsia="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79E7"/>
    <w:pPr>
      <w:spacing w:after="0" w:line="240" w:lineRule="auto"/>
    </w:pPr>
    <w:rPr>
      <w:rFonts w:ascii="Courier New" w:eastAsia="Courier New" w:hAnsi="Courier New" w:cs="Courier New"/>
      <w:sz w:val="24"/>
      <w:szCs w:val="24"/>
      <w:u w:color="FFFFFF"/>
      <w:lang w:eastAsia="ru-RU"/>
    </w:rPr>
  </w:style>
  <w:style w:type="paragraph" w:styleId="2">
    <w:name w:val="heading 2"/>
    <w:basedOn w:val="a"/>
    <w:next w:val="a"/>
    <w:link w:val="20"/>
    <w:uiPriority w:val="9"/>
    <w:semiHidden/>
    <w:unhideWhenUsed/>
    <w:qFormat/>
    <w:rsid w:val="00E079E7"/>
    <w:pPr>
      <w:keepNext/>
      <w:spacing w:before="240" w:after="60"/>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E079E7"/>
    <w:rPr>
      <w:rFonts w:ascii="Cambria" w:eastAsia="Times New Roman" w:hAnsi="Cambria" w:cs="Times New Roman"/>
      <w:b/>
      <w:bCs/>
      <w:i/>
      <w:iCs/>
      <w:sz w:val="28"/>
      <w:szCs w:val="28"/>
      <w:u w:color="FFFFFF"/>
      <w:lang w:eastAsia="ru-RU"/>
    </w:rPr>
  </w:style>
  <w:style w:type="character" w:styleId="a3">
    <w:name w:val="Hyperlink"/>
    <w:uiPriority w:val="99"/>
    <w:semiHidden/>
    <w:unhideWhenUsed/>
    <w:rsid w:val="00E079E7"/>
    <w:rPr>
      <w:color w:val="0000FF"/>
      <w:u w:val="single"/>
    </w:rPr>
  </w:style>
  <w:style w:type="paragraph" w:styleId="a4">
    <w:name w:val="List Paragraph"/>
    <w:basedOn w:val="a"/>
    <w:uiPriority w:val="34"/>
    <w:qFormat/>
    <w:rsid w:val="00E079E7"/>
    <w:pPr>
      <w:spacing w:after="200" w:line="288" w:lineRule="auto"/>
      <w:ind w:left="720"/>
      <w:contextualSpacing/>
    </w:pPr>
    <w:rPr>
      <w:rFonts w:ascii="Arial Unicode MS" w:eastAsia="Arial Unicode MS" w:hAnsi="Arial Unicode MS"/>
      <w:i/>
      <w:iCs/>
      <w:sz w:val="20"/>
      <w:szCs w:val="20"/>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5794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studmed.ru/koroleva-i-yann-p-deti-s-narusheniyami-sluha-kniga-dlya-roditeley-i-pedagogov_98c224a7349.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tudmed.ru/kuzmicheva-e-p-yahnina-e-z-shevcova-o-v-razvitie-ustnoy-rechi-u-gluhih-shkolnikov_b8c5e272a1b.htm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6</Pages>
  <Words>2530</Words>
  <Characters>14423</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dc:creator>
  <cp:lastModifiedBy>Дмитрий</cp:lastModifiedBy>
  <cp:revision>2</cp:revision>
  <dcterms:created xsi:type="dcterms:W3CDTF">2020-11-02T13:52:00Z</dcterms:created>
  <dcterms:modified xsi:type="dcterms:W3CDTF">2020-11-02T17:07:00Z</dcterms:modified>
</cp:coreProperties>
</file>