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E" w:rsidRDefault="00A8426E" w:rsidP="005409D5">
      <w:pPr>
        <w:pStyle w:val="a4"/>
        <w:tabs>
          <w:tab w:val="left" w:pos="851"/>
          <w:tab w:val="left" w:pos="993"/>
        </w:tabs>
        <w:spacing w:after="60"/>
        <w:ind w:firstLine="567"/>
        <w:jc w:val="both"/>
        <w:rPr>
          <w:noProof/>
          <w:lang w:bidi="ar-SA"/>
        </w:rPr>
      </w:pPr>
    </w:p>
    <w:p w:rsidR="00A8426E" w:rsidRDefault="009F0478" w:rsidP="009F0478">
      <w:pPr>
        <w:pStyle w:val="a4"/>
        <w:tabs>
          <w:tab w:val="left" w:pos="851"/>
          <w:tab w:val="left" w:pos="993"/>
        </w:tabs>
        <w:spacing w:after="60"/>
        <w:jc w:val="both"/>
        <w:rPr>
          <w:b/>
          <w:i/>
        </w:rPr>
      </w:pPr>
      <w:r>
        <w:rPr>
          <w:b/>
          <w:i/>
          <w:noProof/>
          <w:lang w:bidi="ar-SA"/>
        </w:rPr>
        <w:drawing>
          <wp:inline distT="0" distB="0" distL="0" distR="0">
            <wp:extent cx="6619875" cy="852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C5" w:rsidRDefault="004C4AC5" w:rsidP="005409D5">
      <w:pPr>
        <w:pStyle w:val="a4"/>
        <w:tabs>
          <w:tab w:val="left" w:pos="851"/>
          <w:tab w:val="left" w:pos="993"/>
        </w:tabs>
        <w:spacing w:after="60"/>
        <w:ind w:firstLine="567"/>
        <w:jc w:val="both"/>
        <w:rPr>
          <w:b/>
          <w:i/>
        </w:rPr>
      </w:pPr>
    </w:p>
    <w:p w:rsidR="004C4AC5" w:rsidRDefault="004C4AC5" w:rsidP="005409D5">
      <w:pPr>
        <w:pStyle w:val="a4"/>
        <w:tabs>
          <w:tab w:val="left" w:pos="851"/>
          <w:tab w:val="left" w:pos="993"/>
        </w:tabs>
        <w:spacing w:after="60"/>
        <w:ind w:firstLine="567"/>
        <w:jc w:val="both"/>
        <w:rPr>
          <w:b/>
          <w:i/>
        </w:rPr>
      </w:pPr>
    </w:p>
    <w:p w:rsidR="007D30A7" w:rsidRDefault="007D30A7" w:rsidP="005409D5">
      <w:pPr>
        <w:pStyle w:val="a4"/>
        <w:tabs>
          <w:tab w:val="left" w:pos="851"/>
          <w:tab w:val="left" w:pos="993"/>
        </w:tabs>
        <w:spacing w:after="60"/>
        <w:ind w:firstLine="567"/>
        <w:jc w:val="both"/>
      </w:pPr>
      <w:proofErr w:type="gramStart"/>
      <w:r w:rsidRPr="005409D5">
        <w:rPr>
          <w:b/>
          <w:i/>
        </w:rPr>
        <w:lastRenderedPageBreak/>
        <w:t>Взятка</w:t>
      </w:r>
      <w: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D30A7" w:rsidRDefault="007D30A7" w:rsidP="005409D5">
      <w:pPr>
        <w:pStyle w:val="a4"/>
        <w:tabs>
          <w:tab w:val="left" w:pos="851"/>
          <w:tab w:val="left" w:pos="993"/>
        </w:tabs>
        <w:spacing w:after="60"/>
        <w:ind w:firstLine="567"/>
        <w:jc w:val="both"/>
      </w:pPr>
      <w:proofErr w:type="gramStart"/>
      <w:r w:rsidRPr="005409D5">
        <w:rPr>
          <w:b/>
          <w:i/>
        </w:rPr>
        <w:t>Коммерческий подкуп</w:t>
      </w:r>
      <w: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7D30A7" w:rsidRDefault="007D30A7" w:rsidP="005409D5">
      <w:pPr>
        <w:pStyle w:val="a4"/>
        <w:tabs>
          <w:tab w:val="left" w:pos="851"/>
          <w:tab w:val="left" w:pos="993"/>
        </w:tabs>
        <w:spacing w:after="60"/>
        <w:ind w:firstLine="567"/>
        <w:jc w:val="both"/>
      </w:pPr>
      <w:proofErr w:type="gramStart"/>
      <w:r w:rsidRPr="005409D5">
        <w:rPr>
          <w:b/>
          <w:i/>
        </w:rPr>
        <w:t>Конфликт интересов</w:t>
      </w:r>
      <w: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t xml:space="preserve"> (представителем организации) которой он является.</w:t>
      </w:r>
    </w:p>
    <w:p w:rsidR="007D30A7" w:rsidRDefault="007D30A7" w:rsidP="005409D5">
      <w:pPr>
        <w:pStyle w:val="a4"/>
        <w:tabs>
          <w:tab w:val="left" w:pos="851"/>
          <w:tab w:val="left" w:pos="993"/>
        </w:tabs>
        <w:spacing w:after="60"/>
        <w:ind w:firstLine="567"/>
        <w:jc w:val="both"/>
      </w:pPr>
      <w:r w:rsidRPr="005409D5">
        <w:rPr>
          <w:b/>
          <w:i/>
        </w:rPr>
        <w:t>Личная заинтересованность работника</w:t>
      </w:r>
      <w: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D30A7" w:rsidRDefault="004C4AC5" w:rsidP="00327879">
      <w:pPr>
        <w:pStyle w:val="a4"/>
        <w:spacing w:before="240" w:after="240"/>
        <w:ind w:firstLine="567"/>
        <w:jc w:val="center"/>
      </w:pPr>
      <w:r>
        <w:rPr>
          <w:rStyle w:val="a5"/>
        </w:rPr>
        <w:t xml:space="preserve">2. </w:t>
      </w:r>
      <w:r w:rsidR="006C29E3">
        <w:rPr>
          <w:rStyle w:val="a5"/>
        </w:rPr>
        <w:t>Цели и задачи внедрения А</w:t>
      </w:r>
      <w:r w:rsidR="007D30A7">
        <w:rPr>
          <w:rStyle w:val="a5"/>
        </w:rPr>
        <w:t>нтик</w:t>
      </w:r>
      <w:bookmarkStart w:id="0" w:name="_GoBack"/>
      <w:bookmarkEnd w:id="0"/>
      <w:r w:rsidR="007D30A7">
        <w:rPr>
          <w:rStyle w:val="a5"/>
        </w:rPr>
        <w:t>оррупционной политики</w:t>
      </w:r>
    </w:p>
    <w:p w:rsidR="00FF0FD0" w:rsidRDefault="007D30A7" w:rsidP="00327879">
      <w:pPr>
        <w:pStyle w:val="a4"/>
        <w:tabs>
          <w:tab w:val="left" w:pos="0"/>
        </w:tabs>
        <w:spacing w:after="120"/>
        <w:ind w:firstLine="567"/>
        <w:jc w:val="both"/>
      </w:pPr>
      <w:r>
        <w:t xml:space="preserve">2.1 </w:t>
      </w:r>
      <w:r w:rsidRPr="005409D5">
        <w:rPr>
          <w:b/>
          <w:i/>
        </w:rPr>
        <w:t>Основными целями</w:t>
      </w:r>
      <w:r w:rsidR="006C29E3">
        <w:t xml:space="preserve"> А</w:t>
      </w:r>
      <w:r>
        <w:t xml:space="preserve">нтикоррупционной политики являются: </w:t>
      </w:r>
    </w:p>
    <w:p w:rsidR="00FF0FD0" w:rsidRDefault="00FF0FD0" w:rsidP="00327879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/>
        <w:ind w:left="0" w:firstLine="567"/>
        <w:jc w:val="both"/>
      </w:pPr>
      <w:r w:rsidRPr="00FF0FD0">
        <w:rPr>
          <w:rFonts w:hint="eastAsia"/>
        </w:rPr>
        <w:t>недопущение предпосылок, исключение условий для проявления коррупции в</w:t>
      </w:r>
      <w:r w:rsidR="006C29E3">
        <w:t xml:space="preserve"> Учреждении</w:t>
      </w:r>
      <w:r>
        <w:t>;</w:t>
      </w:r>
    </w:p>
    <w:p w:rsidR="00FF0FD0" w:rsidRDefault="006C29E3" w:rsidP="00327879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/>
        <w:ind w:left="0" w:firstLine="567"/>
        <w:jc w:val="both"/>
      </w:pPr>
      <w:r>
        <w:t>предупреждение коррупции;</w:t>
      </w:r>
    </w:p>
    <w:p w:rsidR="006C29E3" w:rsidRDefault="00FF0FD0" w:rsidP="00327879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/>
        <w:ind w:left="0" w:firstLine="567"/>
        <w:jc w:val="both"/>
      </w:pPr>
      <w:r w:rsidRPr="00FF0FD0">
        <w:rPr>
          <w:rFonts w:hint="eastAsia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r w:rsidR="006C29E3">
        <w:t>Учреждения;</w:t>
      </w:r>
    </w:p>
    <w:p w:rsidR="007D30A7" w:rsidRDefault="007D30A7" w:rsidP="00327879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/>
        <w:ind w:left="0" w:firstLine="567"/>
        <w:jc w:val="both"/>
      </w:pPr>
      <w:r>
        <w:t xml:space="preserve">обеспечение ответственности за коррупционные правонарушения; формирование антикоррупционного сознания у работников </w:t>
      </w:r>
      <w:r w:rsidR="006C29E3">
        <w:t>Учреждения</w:t>
      </w:r>
      <w:r>
        <w:t>.</w:t>
      </w:r>
    </w:p>
    <w:p w:rsidR="007D30A7" w:rsidRDefault="007D30A7" w:rsidP="00327879">
      <w:pPr>
        <w:pStyle w:val="a4"/>
        <w:spacing w:before="120" w:after="0"/>
        <w:ind w:firstLine="567"/>
        <w:jc w:val="both"/>
      </w:pPr>
      <w:r>
        <w:t xml:space="preserve">2.2. </w:t>
      </w:r>
      <w:r w:rsidRPr="005409D5">
        <w:rPr>
          <w:b/>
          <w:i/>
        </w:rPr>
        <w:t>Основные задачи</w:t>
      </w:r>
      <w:r w:rsidR="006C29E3">
        <w:t xml:space="preserve"> А</w:t>
      </w:r>
      <w:r>
        <w:t xml:space="preserve">нтикоррупционной политики </w:t>
      </w:r>
      <w:r w:rsidR="006C29E3">
        <w:t>Учреждения</w:t>
      </w:r>
      <w:r w:rsidR="005409D5">
        <w:t>:</w:t>
      </w:r>
    </w:p>
    <w:p w:rsidR="005409D5" w:rsidRDefault="007D30A7" w:rsidP="00327879">
      <w:pPr>
        <w:pStyle w:val="a4"/>
        <w:numPr>
          <w:ilvl w:val="0"/>
          <w:numId w:val="3"/>
        </w:numPr>
        <w:spacing w:after="0"/>
        <w:ind w:left="0" w:firstLine="567"/>
        <w:jc w:val="both"/>
      </w:pPr>
      <w:r>
        <w:t xml:space="preserve">формирование у работников понимания позиции в неприятии коррупции в любых формах и проявлениях; </w:t>
      </w:r>
    </w:p>
    <w:p w:rsidR="005409D5" w:rsidRDefault="007D30A7" w:rsidP="00327879">
      <w:pPr>
        <w:pStyle w:val="a4"/>
        <w:numPr>
          <w:ilvl w:val="0"/>
          <w:numId w:val="3"/>
        </w:numPr>
        <w:spacing w:after="0"/>
        <w:ind w:left="0" w:firstLine="567"/>
        <w:jc w:val="both"/>
      </w:pPr>
      <w:r>
        <w:t xml:space="preserve">минимизация риска вовлечения работников в коррупционную деятельность; </w:t>
      </w:r>
    </w:p>
    <w:p w:rsidR="005409D5" w:rsidRDefault="007D30A7" w:rsidP="00327879">
      <w:pPr>
        <w:pStyle w:val="a4"/>
        <w:numPr>
          <w:ilvl w:val="0"/>
          <w:numId w:val="3"/>
        </w:numPr>
        <w:spacing w:after="0"/>
        <w:ind w:left="0" w:firstLine="567"/>
        <w:jc w:val="both"/>
      </w:pPr>
      <w:r>
        <w:t xml:space="preserve">обеспечение ответственности за коррупционные правонарушения; </w:t>
      </w:r>
    </w:p>
    <w:p w:rsidR="005409D5" w:rsidRDefault="007D30A7" w:rsidP="00327879">
      <w:pPr>
        <w:pStyle w:val="a4"/>
        <w:numPr>
          <w:ilvl w:val="0"/>
          <w:numId w:val="3"/>
        </w:numPr>
        <w:spacing w:after="0"/>
        <w:ind w:left="0" w:firstLine="567"/>
        <w:jc w:val="both"/>
      </w:pPr>
      <w:r>
        <w:t>монито</w:t>
      </w:r>
      <w:r w:rsidR="006C29E3">
        <w:t>ринг эффективности мероприятий А</w:t>
      </w:r>
      <w:r>
        <w:t xml:space="preserve">нтикоррупционной политики; </w:t>
      </w:r>
    </w:p>
    <w:p w:rsidR="007D30A7" w:rsidRDefault="007D30A7" w:rsidP="00327879">
      <w:pPr>
        <w:pStyle w:val="a4"/>
        <w:numPr>
          <w:ilvl w:val="0"/>
          <w:numId w:val="3"/>
        </w:numPr>
        <w:spacing w:after="0"/>
        <w:ind w:left="0" w:firstLine="567"/>
        <w:jc w:val="both"/>
      </w:pPr>
      <w:r>
        <w:t>установление обязанности работников знать и соблюдать требования настоящей политики, основные нормы антикоррупционного законодательства.</w:t>
      </w:r>
    </w:p>
    <w:p w:rsidR="007D30A7" w:rsidRDefault="00327879" w:rsidP="00327879">
      <w:pPr>
        <w:pStyle w:val="a3"/>
        <w:spacing w:before="24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7D3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антикоррупционной деятельности</w:t>
      </w:r>
    </w:p>
    <w:p w:rsidR="007D30A7" w:rsidRDefault="007D30A7" w:rsidP="00327879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Система мер противодействия коррупции в  </w:t>
      </w:r>
      <w:r w:rsidR="006C29E3">
        <w:rPr>
          <w:rFonts w:ascii="Times New Roman" w:hAnsi="Times New Roman" w:cs="Times New Roman"/>
        </w:rPr>
        <w:t xml:space="preserve">Учреждении </w:t>
      </w:r>
      <w:r>
        <w:rPr>
          <w:rFonts w:ascii="Times New Roman" w:eastAsia="Times New Roman" w:hAnsi="Times New Roman" w:cs="Times New Roman"/>
          <w:lang w:eastAsia="ru-RU"/>
        </w:rPr>
        <w:t>основывается на следующих ключевых принципах:</w:t>
      </w:r>
    </w:p>
    <w:p w:rsidR="0033764F" w:rsidRDefault="007D30A7" w:rsidP="00327879">
      <w:pPr>
        <w:pStyle w:val="a3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 соответствия политики </w:t>
      </w:r>
      <w:r w:rsidR="006C2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Учреждения </w:t>
      </w:r>
      <w:r w:rsidRPr="00F32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действующему законодательству и общепринятым нормам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30A7" w:rsidRDefault="007D30A7" w:rsidP="00327879">
      <w:pPr>
        <w:pStyle w:val="a3"/>
        <w:spacing w:after="0" w:line="240" w:lineRule="auto"/>
        <w:ind w:left="0"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</w:t>
      </w:r>
      <w:r w:rsidR="006C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D30A7" w:rsidRDefault="007D30A7" w:rsidP="00327879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r w:rsidR="009F2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нцип личного примера администрации</w:t>
      </w:r>
      <w:r w:rsidRPr="00F32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C2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0A7" w:rsidRDefault="009F2252" w:rsidP="00327879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Ключевая роль администрации</w:t>
      </w:r>
      <w:r w:rsidR="007D30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29E3">
        <w:rPr>
          <w:rFonts w:ascii="Times New Roman" w:eastAsia="Times New Roman" w:hAnsi="Times New Roman" w:cs="Times New Roman"/>
          <w:lang w:eastAsia="ru-RU"/>
        </w:rPr>
        <w:t xml:space="preserve">Учреждения </w:t>
      </w:r>
      <w:r w:rsidR="007D30A7">
        <w:rPr>
          <w:rFonts w:ascii="Times New Roman" w:eastAsia="Times New Roman" w:hAnsi="Times New Roman" w:cs="Times New Roman"/>
          <w:lang w:eastAsia="ru-RU"/>
        </w:rPr>
        <w:t>в формировании культуры нетерпимости к коррупции и в создании внутри</w:t>
      </w:r>
      <w:r w:rsidR="006C29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30A7">
        <w:rPr>
          <w:rFonts w:ascii="Times New Roman" w:eastAsia="Times New Roman" w:hAnsi="Times New Roman" w:cs="Times New Roman"/>
          <w:lang w:eastAsia="ru-RU"/>
        </w:rPr>
        <w:t>организационной системы предупреждения и противодействия коррупции.</w:t>
      </w:r>
    </w:p>
    <w:p w:rsidR="007D30A7" w:rsidRDefault="007D30A7" w:rsidP="00327879">
      <w:pPr>
        <w:pStyle w:val="Standard"/>
        <w:spacing w:before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3.3.  </w:t>
      </w:r>
      <w:r w:rsidRPr="00F3262B">
        <w:rPr>
          <w:rFonts w:ascii="Times New Roman" w:eastAsia="Times New Roman" w:hAnsi="Times New Roman" w:cs="Times New Roman"/>
          <w:i/>
          <w:lang w:eastAsia="ru-RU"/>
        </w:rPr>
        <w:t>Принцип вовлеченности работников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30A7" w:rsidRDefault="007D30A7" w:rsidP="00327879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Информированность работников </w:t>
      </w:r>
      <w:r w:rsidR="006C29E3">
        <w:rPr>
          <w:rFonts w:ascii="Times New Roman" w:eastAsia="Times New Roman" w:hAnsi="Times New Roman" w:cs="Times New Roman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lang w:eastAsia="ru-RU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7D30A7" w:rsidRDefault="007D30A7" w:rsidP="00327879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F32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соразмерности антикоррупционных процедур риску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0A7" w:rsidRDefault="007D30A7" w:rsidP="003278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</w:t>
      </w:r>
      <w:r w:rsidR="006C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руководителей и сотрудников в коррупционную деятельность, осуществляется с учетом существующих в деятельности </w:t>
      </w:r>
      <w:r w:rsidR="006C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рисков.</w:t>
      </w:r>
    </w:p>
    <w:p w:rsidR="007D30A7" w:rsidRDefault="007D30A7" w:rsidP="00327879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4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эффективности антикоррупционных 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0A7" w:rsidRDefault="007D30A7" w:rsidP="00327879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Применение в </w:t>
      </w:r>
      <w:r w:rsidR="006C29E3">
        <w:rPr>
          <w:rFonts w:ascii="Times New Roman" w:eastAsia="Times New Roman" w:hAnsi="Times New Roman" w:cs="Times New Roman"/>
          <w:lang w:eastAsia="ru-RU"/>
        </w:rPr>
        <w:t xml:space="preserve">Учреждении </w:t>
      </w:r>
      <w:r>
        <w:rPr>
          <w:rFonts w:ascii="Times New Roman" w:eastAsia="Times New Roman" w:hAnsi="Times New Roman" w:cs="Times New Roman"/>
          <w:lang w:eastAsia="ru-RU"/>
        </w:rPr>
        <w:t xml:space="preserve">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приносят значимый результат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7D30A7" w:rsidRDefault="007D30A7" w:rsidP="00327879">
      <w:pPr>
        <w:pStyle w:val="Standard"/>
        <w:spacing w:before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</w:t>
      </w:r>
      <w:r w:rsidRPr="00F3262B">
        <w:rPr>
          <w:rFonts w:ascii="Times New Roman" w:eastAsia="Times New Roman" w:hAnsi="Times New Roman" w:cs="Times New Roman"/>
          <w:i/>
          <w:lang w:eastAsia="ru-RU"/>
        </w:rPr>
        <w:t>Принцип ответственности и неотвратимости наказания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30A7" w:rsidRDefault="007D30A7" w:rsidP="00327879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Неотвратимость наказания для работников </w:t>
      </w:r>
      <w:r w:rsidR="006C29E3">
        <w:rPr>
          <w:rFonts w:ascii="Times New Roman" w:eastAsia="Times New Roman" w:hAnsi="Times New Roman" w:cs="Times New Roman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lang w:eastAsia="ru-RU"/>
        </w:rPr>
        <w:t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</w:t>
      </w:r>
      <w:r w:rsidR="009F2252">
        <w:rPr>
          <w:rFonts w:ascii="Times New Roman" w:eastAsia="Times New Roman" w:hAnsi="Times New Roman" w:cs="Times New Roman"/>
          <w:lang w:eastAsia="ru-RU"/>
        </w:rPr>
        <w:t>ьная ответственность 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C29E3">
        <w:rPr>
          <w:rFonts w:ascii="Times New Roman" w:eastAsia="Times New Roman" w:hAnsi="Times New Roman" w:cs="Times New Roman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lang w:eastAsia="ru-RU"/>
        </w:rPr>
        <w:t>за ре</w:t>
      </w:r>
      <w:r w:rsidR="009F2252">
        <w:rPr>
          <w:rFonts w:ascii="Times New Roman" w:eastAsia="Times New Roman" w:hAnsi="Times New Roman" w:cs="Times New Roman"/>
          <w:lang w:eastAsia="ru-RU"/>
        </w:rPr>
        <w:t>ализацию внутриорганизационной А</w:t>
      </w:r>
      <w:r>
        <w:rPr>
          <w:rFonts w:ascii="Times New Roman" w:eastAsia="Times New Roman" w:hAnsi="Times New Roman" w:cs="Times New Roman"/>
          <w:lang w:eastAsia="ru-RU"/>
        </w:rPr>
        <w:t>нтикоррупционной политики.</w:t>
      </w:r>
    </w:p>
    <w:p w:rsidR="007D30A7" w:rsidRDefault="007D30A7" w:rsidP="00327879">
      <w:pPr>
        <w:pStyle w:val="Standard"/>
        <w:spacing w:before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3.7. </w:t>
      </w:r>
      <w:r w:rsidRPr="00F3262B">
        <w:rPr>
          <w:rFonts w:ascii="Times New Roman" w:eastAsia="Times New Roman" w:hAnsi="Times New Roman" w:cs="Times New Roman"/>
          <w:i/>
          <w:lang w:eastAsia="ru-RU"/>
        </w:rPr>
        <w:t>Принцип открытости работы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30A7" w:rsidRDefault="007D30A7" w:rsidP="00327879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работы.</w:t>
      </w:r>
    </w:p>
    <w:p w:rsidR="007D30A7" w:rsidRDefault="007D30A7" w:rsidP="00327879">
      <w:pPr>
        <w:pStyle w:val="Standard"/>
        <w:spacing w:before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3.8. </w:t>
      </w:r>
      <w:r w:rsidRPr="00F3262B">
        <w:rPr>
          <w:rFonts w:ascii="Times New Roman" w:eastAsia="Times New Roman" w:hAnsi="Times New Roman" w:cs="Times New Roman"/>
          <w:i/>
          <w:lang w:eastAsia="ru-RU"/>
        </w:rPr>
        <w:t>Принцип постоянного контроля и регулярного мониторинга.</w:t>
      </w:r>
    </w:p>
    <w:p w:rsidR="007D30A7" w:rsidRDefault="007D30A7" w:rsidP="00327879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7D30A7" w:rsidRDefault="00327879" w:rsidP="00327879">
      <w:pPr>
        <w:pStyle w:val="a3"/>
        <w:spacing w:before="240" w:after="24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7D3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политики и круг лиц, попадающих под ее действие</w:t>
      </w:r>
    </w:p>
    <w:p w:rsidR="007D30A7" w:rsidRDefault="007D30A7" w:rsidP="00327879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Основным кругом лиц, попадающих под действие </w:t>
      </w:r>
      <w:r w:rsidR="009F2252">
        <w:rPr>
          <w:rFonts w:ascii="Times New Roman" w:eastAsia="Times New Roman" w:hAnsi="Times New Roman" w:cs="Times New Roman"/>
          <w:lang w:eastAsia="ru-RU"/>
        </w:rPr>
        <w:t xml:space="preserve">Антикоррупционной </w:t>
      </w:r>
      <w:r>
        <w:rPr>
          <w:rFonts w:ascii="Times New Roman" w:eastAsia="Times New Roman" w:hAnsi="Times New Roman" w:cs="Times New Roman"/>
          <w:lang w:eastAsia="ru-RU"/>
        </w:rPr>
        <w:t>политики, являются</w:t>
      </w:r>
      <w:r w:rsidR="00830992">
        <w:rPr>
          <w:rFonts w:ascii="Times New Roman" w:eastAsia="Times New Roman" w:hAnsi="Times New Roman" w:cs="Times New Roman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lang w:eastAsia="ru-RU"/>
        </w:rPr>
        <w:t xml:space="preserve">, находящиеся в трудовых отношениях, вне зависимости от занимаемой должности и выполняемых функций, и на других лиц, с которыми </w:t>
      </w:r>
      <w:r w:rsidR="00830992">
        <w:rPr>
          <w:rFonts w:ascii="Times New Roman" w:eastAsia="Times New Roman" w:hAnsi="Times New Roman" w:cs="Times New Roman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lang w:eastAsia="ru-RU"/>
        </w:rPr>
        <w:t>вступает в договорные отношения.</w:t>
      </w:r>
    </w:p>
    <w:p w:rsidR="007D30A7" w:rsidRDefault="00327879" w:rsidP="00327879">
      <w:pPr>
        <w:pStyle w:val="a3"/>
        <w:spacing w:before="240" w:after="24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7D3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обязанности работников в связи с предупреждением и противодействием коррупции</w:t>
      </w:r>
    </w:p>
    <w:p w:rsidR="007D30A7" w:rsidRDefault="007D30A7" w:rsidP="00327879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Общие обязанности работников </w:t>
      </w:r>
      <w:r w:rsidR="00830992">
        <w:rPr>
          <w:rFonts w:ascii="Times New Roman" w:eastAsia="Times New Roman" w:hAnsi="Times New Roman" w:cs="Times New Roman"/>
          <w:bCs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Cs/>
          <w:lang w:eastAsia="ru-RU"/>
        </w:rPr>
        <w:t>в связи с предупреждением и  противодействием коррупции:</w:t>
      </w:r>
    </w:p>
    <w:p w:rsidR="007D30A7" w:rsidRDefault="007D30A7" w:rsidP="00327879">
      <w:pPr>
        <w:pStyle w:val="Standard"/>
        <w:numPr>
          <w:ilvl w:val="0"/>
          <w:numId w:val="4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воздерживаться от совершения и (или) участия в совершении коррупционных правонарушений в интересах или от имени</w:t>
      </w:r>
      <w:r w:rsidR="008309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0992">
        <w:rPr>
          <w:rFonts w:ascii="Times New Roman" w:eastAsia="Times New Roman" w:hAnsi="Times New Roman" w:cs="Times New Roman"/>
          <w:bCs/>
          <w:lang w:eastAsia="ru-RU"/>
        </w:rPr>
        <w:t>Учреждения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7D30A7" w:rsidRDefault="007D30A7" w:rsidP="00327879">
      <w:pPr>
        <w:pStyle w:val="Standard"/>
        <w:numPr>
          <w:ilvl w:val="0"/>
          <w:numId w:val="4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r w:rsidR="008309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0992">
        <w:rPr>
          <w:rFonts w:ascii="Times New Roman" w:eastAsia="Times New Roman" w:hAnsi="Times New Roman" w:cs="Times New Roman"/>
          <w:bCs/>
          <w:lang w:eastAsia="ru-RU"/>
        </w:rPr>
        <w:t>Учреждения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7D30A7" w:rsidRDefault="007D30A7" w:rsidP="00327879">
      <w:pPr>
        <w:pStyle w:val="Standard"/>
        <w:numPr>
          <w:ilvl w:val="0"/>
          <w:numId w:val="4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незамедлительно информировать руководителя/лиц</w:t>
      </w:r>
      <w:r w:rsidR="00830992">
        <w:rPr>
          <w:rFonts w:ascii="Times New Roman" w:eastAsia="Times New Roman" w:hAnsi="Times New Roman" w:cs="Times New Roman"/>
          <w:lang w:eastAsia="ru-RU"/>
        </w:rPr>
        <w:t>о, ответственное за реализацию А</w:t>
      </w:r>
      <w:r>
        <w:rPr>
          <w:rFonts w:ascii="Times New Roman" w:eastAsia="Times New Roman" w:hAnsi="Times New Roman" w:cs="Times New Roman"/>
          <w:lang w:eastAsia="ru-RU"/>
        </w:rPr>
        <w:t>нтикоррупционной политики</w:t>
      </w:r>
      <w:r w:rsidR="0083099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 случаях склонения работника к совершению коррупционных правонарушений;</w:t>
      </w:r>
    </w:p>
    <w:p w:rsidR="007D30A7" w:rsidRDefault="007D30A7" w:rsidP="00327879">
      <w:pPr>
        <w:pStyle w:val="Standard"/>
        <w:numPr>
          <w:ilvl w:val="0"/>
          <w:numId w:val="4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незамедлительно информировать </w:t>
      </w:r>
      <w:r w:rsidR="00830992">
        <w:rPr>
          <w:rFonts w:ascii="Times New Roman" w:eastAsia="Times New Roman" w:hAnsi="Times New Roman" w:cs="Times New Roman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lang w:eastAsia="ru-RU"/>
        </w:rPr>
        <w:t xml:space="preserve">/лицо, ответственное за реализацию </w:t>
      </w:r>
      <w:r w:rsidR="00830992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830992">
        <w:rPr>
          <w:rFonts w:ascii="Times New Roman" w:eastAsia="Times New Roman" w:hAnsi="Times New Roman" w:cs="Times New Roman"/>
          <w:bCs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lang w:eastAsia="ru-RU"/>
        </w:rPr>
        <w:t>или иными лицами;</w:t>
      </w:r>
    </w:p>
    <w:p w:rsidR="007D30A7" w:rsidRDefault="007D30A7" w:rsidP="00327879">
      <w:pPr>
        <w:pStyle w:val="Standard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сообщить непосредственному </w:t>
      </w:r>
      <w:r w:rsidR="006C183D">
        <w:rPr>
          <w:rFonts w:ascii="Times New Roman" w:eastAsia="Times New Roman" w:hAnsi="Times New Roman" w:cs="Times New Roman"/>
          <w:lang w:eastAsia="ru-RU"/>
        </w:rPr>
        <w:t xml:space="preserve">руководителю </w:t>
      </w:r>
      <w:r w:rsidR="00830992">
        <w:rPr>
          <w:rFonts w:ascii="Times New Roman" w:eastAsia="Times New Roman" w:hAnsi="Times New Roman" w:cs="Times New Roman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lang w:eastAsia="ru-RU"/>
        </w:rPr>
        <w:t>или ответственному лицу о возможности возникновения либо возникшем у работника конфликте интересов.</w:t>
      </w:r>
    </w:p>
    <w:p w:rsidR="007D30A7" w:rsidRDefault="00327879" w:rsidP="00327879">
      <w:pPr>
        <w:pStyle w:val="a3"/>
        <w:spacing w:before="240" w:after="24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7D3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обязанности работников в связи с предупреждением и противодействием коррупции</w:t>
      </w:r>
    </w:p>
    <w:p w:rsidR="007D30A7" w:rsidRDefault="006F53FC" w:rsidP="00327879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7D30A7">
        <w:rPr>
          <w:rFonts w:ascii="Times New Roman" w:eastAsia="Times New Roman" w:hAnsi="Times New Roman" w:cs="Times New Roman"/>
          <w:lang w:eastAsia="ru-RU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</w:t>
      </w:r>
      <w:r w:rsidR="00830992">
        <w:rPr>
          <w:rFonts w:ascii="Times New Roman" w:eastAsia="Times New Roman" w:hAnsi="Times New Roman" w:cs="Times New Roman"/>
          <w:lang w:eastAsia="ru-RU"/>
        </w:rPr>
        <w:t xml:space="preserve"> Учреждении</w:t>
      </w:r>
      <w:r w:rsidR="007D30A7">
        <w:rPr>
          <w:rFonts w:ascii="Times New Roman" w:eastAsia="Times New Roman" w:hAnsi="Times New Roman" w:cs="Times New Roman"/>
          <w:lang w:eastAsia="ru-RU"/>
        </w:rPr>
        <w:t>:</w:t>
      </w:r>
    </w:p>
    <w:p w:rsidR="007D30A7" w:rsidRDefault="00830992" w:rsidP="00327879">
      <w:pPr>
        <w:pStyle w:val="Standard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администрацию Учреждения</w:t>
      </w:r>
      <w:r w:rsidR="007D30A7">
        <w:rPr>
          <w:rFonts w:ascii="Times New Roman" w:eastAsia="Times New Roman" w:hAnsi="Times New Roman" w:cs="Times New Roman"/>
          <w:lang w:eastAsia="ru-RU"/>
        </w:rPr>
        <w:t>;</w:t>
      </w:r>
    </w:p>
    <w:p w:rsidR="007D30A7" w:rsidRDefault="007D30A7" w:rsidP="00327879">
      <w:pPr>
        <w:pStyle w:val="Standard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</w:t>
      </w:r>
      <w:r w:rsidR="00830992">
        <w:rPr>
          <w:rFonts w:ascii="Times New Roman" w:eastAsia="Times New Roman" w:hAnsi="Times New Roman" w:cs="Times New Roman"/>
          <w:lang w:eastAsia="ru-RU"/>
        </w:rPr>
        <w:t>ц, ответственных за реализацию А</w:t>
      </w:r>
      <w:r>
        <w:rPr>
          <w:rFonts w:ascii="Times New Roman" w:eastAsia="Times New Roman" w:hAnsi="Times New Roman" w:cs="Times New Roman"/>
          <w:lang w:eastAsia="ru-RU"/>
        </w:rPr>
        <w:t>нтикоррупционной политики;</w:t>
      </w:r>
    </w:p>
    <w:p w:rsidR="007D30A7" w:rsidRDefault="007D30A7" w:rsidP="00327879">
      <w:pPr>
        <w:pStyle w:val="Standard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работников, чья деятельность связана с коррупционными рисками;</w:t>
      </w:r>
    </w:p>
    <w:p w:rsidR="007D30A7" w:rsidRDefault="007D30A7" w:rsidP="00327879">
      <w:pPr>
        <w:pStyle w:val="Standard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лиц, осуществляющих внутренний контроль и аудит, и т.д.</w:t>
      </w:r>
    </w:p>
    <w:p w:rsidR="007D30A7" w:rsidRDefault="006F53FC" w:rsidP="00327879">
      <w:pPr>
        <w:pStyle w:val="Standard"/>
        <w:spacing w:before="120"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6.2. </w:t>
      </w:r>
      <w:r w:rsidR="007D30A7">
        <w:rPr>
          <w:rFonts w:ascii="Times New Roman" w:eastAsia="Times New Roman" w:hAnsi="Times New Roman" w:cs="Times New Roman"/>
          <w:lang w:eastAsia="ru-RU"/>
        </w:rPr>
        <w:t xml:space="preserve">Как общие, так и специальные обязанности включаются в трудовой договор с работником </w:t>
      </w:r>
      <w:r w:rsidR="00830992">
        <w:rPr>
          <w:rFonts w:ascii="Times New Roman" w:eastAsia="Times New Roman" w:hAnsi="Times New Roman" w:cs="Times New Roman"/>
          <w:lang w:eastAsia="ru-RU"/>
        </w:rPr>
        <w:t xml:space="preserve">Учреждения </w:t>
      </w:r>
      <w:r w:rsidR="007D30A7">
        <w:rPr>
          <w:rFonts w:ascii="Times New Roman" w:eastAsia="Times New Roman" w:hAnsi="Times New Roman" w:cs="Times New Roman"/>
          <w:lang w:eastAsia="ru-RU"/>
        </w:rPr>
        <w:t>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7D30A7" w:rsidRDefault="006F53FC" w:rsidP="00327879">
      <w:pPr>
        <w:pStyle w:val="Standard"/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7D30A7">
        <w:rPr>
          <w:rFonts w:ascii="Times New Roman" w:eastAsia="Times New Roman" w:hAnsi="Times New Roman" w:cs="Times New Roman"/>
          <w:lang w:eastAsia="ru-RU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</w:t>
      </w:r>
      <w:r w:rsidR="00830992">
        <w:rPr>
          <w:rFonts w:ascii="Times New Roman" w:eastAsia="Times New Roman" w:hAnsi="Times New Roman" w:cs="Times New Roman"/>
          <w:lang w:eastAsia="ru-RU"/>
        </w:rPr>
        <w:t xml:space="preserve"> Учреждения</w:t>
      </w:r>
      <w:r w:rsidR="007D30A7">
        <w:rPr>
          <w:rFonts w:ascii="Times New Roman" w:eastAsia="Times New Roman" w:hAnsi="Times New Roman" w:cs="Times New Roman"/>
          <w:lang w:eastAsia="ru-RU"/>
        </w:rPr>
        <w:t>.</w:t>
      </w:r>
    </w:p>
    <w:p w:rsidR="007D30A7" w:rsidRDefault="00327879" w:rsidP="00327879">
      <w:pPr>
        <w:pStyle w:val="a3"/>
        <w:spacing w:before="240" w:after="24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7D3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</w:t>
      </w:r>
      <w:r w:rsidR="00F05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антикоррупционных мероприятий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8"/>
        <w:gridCol w:w="6750"/>
      </w:tblGrid>
      <w:tr w:rsidR="007D30A7" w:rsidTr="00327879">
        <w:tc>
          <w:tcPr>
            <w:tcW w:w="33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pStyle w:val="Standard"/>
              <w:ind w:left="147" w:righ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6F53FC" w:rsidRDefault="007D30A7" w:rsidP="00327879">
            <w:pPr>
              <w:pStyle w:val="Standard"/>
              <w:ind w:left="211" w:right="1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53F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</w:tr>
      <w:tr w:rsidR="007D30A7" w:rsidTr="00327879">
        <w:tc>
          <w:tcPr>
            <w:tcW w:w="333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pStyle w:val="Standard"/>
              <w:ind w:left="147" w:right="214"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Нормативное обеспечение, закрепление стандартов</w:t>
            </w:r>
          </w:p>
          <w:p w:rsidR="007D30A7" w:rsidRPr="0033764F" w:rsidRDefault="007D30A7" w:rsidP="00327879">
            <w:pPr>
              <w:pStyle w:val="Standard"/>
              <w:ind w:left="147" w:right="214"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b/>
                <w:lang w:eastAsia="ru-RU"/>
              </w:rPr>
              <w:t>поведения и декларация намерений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Введение в документацию о закупках стандартной антикоррупционной оговорки</w:t>
            </w:r>
          </w:p>
        </w:tc>
      </w:tr>
      <w:tr w:rsidR="007D30A7" w:rsidTr="00327879">
        <w:tc>
          <w:tcPr>
            <w:tcW w:w="3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pStyle w:val="Standard"/>
              <w:ind w:left="147" w:right="214"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Введение антикоррупционных положений в трудовые договоры (должностные инструкции) работников</w:t>
            </w:r>
          </w:p>
        </w:tc>
      </w:tr>
      <w:tr w:rsidR="007D30A7" w:rsidTr="00327879">
        <w:tc>
          <w:tcPr>
            <w:tcW w:w="3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pStyle w:val="Standard"/>
              <w:ind w:left="147" w:right="214"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Разработка и принятие кодекса этики и служебного поведения работников </w:t>
            </w:r>
          </w:p>
        </w:tc>
      </w:tr>
      <w:tr w:rsidR="007D30A7" w:rsidTr="00327879">
        <w:tc>
          <w:tcPr>
            <w:tcW w:w="3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pStyle w:val="Standard"/>
              <w:ind w:left="147" w:right="214"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7D30A7" w:rsidTr="00327879">
        <w:tc>
          <w:tcPr>
            <w:tcW w:w="333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pStyle w:val="Standard"/>
              <w:ind w:left="147" w:right="214"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Разработка и введение </w:t>
            </w:r>
            <w:proofErr w:type="gramStart"/>
            <w:r w:rsidRPr="0033764F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специальных</w:t>
            </w:r>
            <w:proofErr w:type="gramEnd"/>
          </w:p>
          <w:p w:rsidR="007D30A7" w:rsidRPr="0033764F" w:rsidRDefault="007D30A7" w:rsidP="00327879">
            <w:pPr>
              <w:pStyle w:val="Standard"/>
              <w:ind w:left="147" w:right="214"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b/>
                <w:lang w:eastAsia="ru-RU"/>
              </w:rPr>
              <w:t>антикоррупционных процедур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7D30A7" w:rsidTr="00327879">
        <w:tc>
          <w:tcPr>
            <w:tcW w:w="3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ind w:left="147" w:right="214" w:firstLine="5"/>
              <w:rPr>
                <w:rFonts w:hint="eastAsia"/>
              </w:rPr>
            </w:pP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7D30A7" w:rsidTr="00327879">
        <w:tc>
          <w:tcPr>
            <w:tcW w:w="3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ind w:left="147" w:right="214" w:firstLine="5"/>
              <w:rPr>
                <w:rFonts w:hint="eastAsia"/>
              </w:rPr>
            </w:pP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7D30A7" w:rsidTr="00327879">
        <w:tc>
          <w:tcPr>
            <w:tcW w:w="3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ind w:left="147" w:right="214" w:firstLine="5"/>
              <w:rPr>
                <w:rFonts w:hint="eastAsia"/>
              </w:rPr>
            </w:pP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7D30A7" w:rsidTr="00327879">
        <w:tc>
          <w:tcPr>
            <w:tcW w:w="3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ind w:left="147" w:right="214" w:firstLine="5"/>
              <w:rPr>
                <w:rFonts w:hint="eastAsia"/>
              </w:rPr>
            </w:pP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7D30A7" w:rsidTr="00327879">
        <w:tc>
          <w:tcPr>
            <w:tcW w:w="333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pStyle w:val="Standard"/>
              <w:ind w:left="147" w:right="214" w:firstLine="5"/>
              <w:rPr>
                <w:rFonts w:ascii="Times New Roman" w:hAnsi="Times New Roman"/>
                <w:b/>
              </w:rPr>
            </w:pPr>
            <w:r w:rsidRPr="0033764F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и информирование работников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hAnsi="Times New Roman"/>
                <w:sz w:val="22"/>
                <w:szCs w:val="22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7D30A7" w:rsidTr="00327879">
        <w:tc>
          <w:tcPr>
            <w:tcW w:w="3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ind w:left="147" w:right="214" w:firstLine="5"/>
              <w:rPr>
                <w:rFonts w:hint="eastAsia"/>
                <w:b/>
              </w:rPr>
            </w:pP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D30A7" w:rsidTr="00327879">
        <w:tc>
          <w:tcPr>
            <w:tcW w:w="3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ind w:left="147" w:right="214" w:firstLine="5"/>
              <w:rPr>
                <w:rFonts w:hint="eastAsia"/>
                <w:b/>
              </w:rPr>
            </w:pP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7D30A7" w:rsidTr="00327879">
        <w:tc>
          <w:tcPr>
            <w:tcW w:w="333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pStyle w:val="Standard"/>
              <w:ind w:left="147" w:right="214"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7D30A7" w:rsidTr="00327879">
        <w:tc>
          <w:tcPr>
            <w:tcW w:w="3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ind w:left="147" w:right="214" w:firstLine="5"/>
              <w:rPr>
                <w:rFonts w:hint="eastAsia"/>
                <w:b/>
              </w:rPr>
            </w:pP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7D30A7" w:rsidTr="00327879">
        <w:tc>
          <w:tcPr>
            <w:tcW w:w="333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Pr="0033764F" w:rsidRDefault="007D30A7" w:rsidP="00327879">
            <w:pPr>
              <w:pStyle w:val="Standard"/>
              <w:ind w:left="147" w:right="214"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7D30A7" w:rsidTr="00327879">
        <w:tc>
          <w:tcPr>
            <w:tcW w:w="3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A7" w:rsidRDefault="007D30A7" w:rsidP="00327879">
            <w:pPr>
              <w:ind w:firstLine="567"/>
              <w:jc w:val="both"/>
              <w:rPr>
                <w:rFonts w:hint="eastAsia"/>
              </w:rPr>
            </w:pPr>
          </w:p>
        </w:tc>
        <w:tc>
          <w:tcPr>
            <w:tcW w:w="6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A7" w:rsidRPr="0033764F" w:rsidRDefault="007D30A7" w:rsidP="00327879">
            <w:pPr>
              <w:pStyle w:val="Standard"/>
              <w:ind w:left="211" w:right="1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764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7D30A7" w:rsidRDefault="00327879" w:rsidP="00327879">
      <w:pPr>
        <w:pStyle w:val="a3"/>
        <w:spacing w:before="240" w:after="24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7D3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коррупции</w:t>
      </w:r>
    </w:p>
    <w:p w:rsidR="007D30A7" w:rsidRDefault="007D30A7" w:rsidP="00327879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Профилактика коррупции в 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Учреждении </w:t>
      </w:r>
      <w:r>
        <w:rPr>
          <w:rFonts w:ascii="Times New Roman" w:eastAsia="Times New Roman" w:hAnsi="Times New Roman" w:cs="Times New Roman"/>
          <w:lang w:eastAsia="ru-RU"/>
        </w:rPr>
        <w:t>осуществляется путем применения следующих основных мер:</w:t>
      </w:r>
    </w:p>
    <w:p w:rsidR="007D30A7" w:rsidRDefault="006F53FC" w:rsidP="00327879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8.1. Ф</w:t>
      </w:r>
      <w:r w:rsidR="007D30A7">
        <w:rPr>
          <w:rFonts w:ascii="Times New Roman" w:eastAsia="Times New Roman" w:hAnsi="Times New Roman" w:cs="Times New Roman"/>
          <w:lang w:eastAsia="ru-RU"/>
        </w:rPr>
        <w:t xml:space="preserve">ормирование в 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Учреждении </w:t>
      </w:r>
      <w:r w:rsidR="007D30A7">
        <w:rPr>
          <w:rFonts w:ascii="Times New Roman" w:eastAsia="Times New Roman" w:hAnsi="Times New Roman" w:cs="Times New Roman"/>
          <w:lang w:eastAsia="ru-RU"/>
        </w:rPr>
        <w:t>нетерпим</w:t>
      </w:r>
      <w:r>
        <w:rPr>
          <w:rFonts w:ascii="Times New Roman" w:eastAsia="Times New Roman" w:hAnsi="Times New Roman" w:cs="Times New Roman"/>
          <w:lang w:eastAsia="ru-RU"/>
        </w:rPr>
        <w:t>ости к коррупционному поведению.</w:t>
      </w:r>
    </w:p>
    <w:p w:rsidR="007D30A7" w:rsidRDefault="007D30A7" w:rsidP="00327879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Особое внимание уделяется формированию высокого правосознания и правовой культуры работников.</w:t>
      </w:r>
    </w:p>
    <w:p w:rsidR="007D30A7" w:rsidRDefault="007D30A7" w:rsidP="00327879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7D30A7" w:rsidRDefault="006F53FC" w:rsidP="00327879">
      <w:pPr>
        <w:pStyle w:val="Standard"/>
        <w:spacing w:before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8.2. А</w:t>
      </w:r>
      <w:r w:rsidR="007D30A7">
        <w:rPr>
          <w:rFonts w:ascii="Times New Roman" w:eastAsia="Times New Roman" w:hAnsi="Times New Roman" w:cs="Times New Roman"/>
          <w:lang w:eastAsia="ru-RU"/>
        </w:rPr>
        <w:t>нтикоррупционная экспертиза локально-нормативных актов и их проектов, издаваемых в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 Учреждении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30A7" w:rsidRDefault="007D30A7" w:rsidP="00327879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целях организации деятельности по предупреждению коррупции в 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Учреждении </w:t>
      </w:r>
      <w:r>
        <w:rPr>
          <w:rFonts w:ascii="Times New Roman" w:eastAsia="Times New Roman" w:hAnsi="Times New Roman" w:cs="Times New Roman"/>
          <w:lang w:eastAsia="ru-RU"/>
        </w:rPr>
        <w:t>осуществляется антикоррупционная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7D30A7" w:rsidRDefault="00327879" w:rsidP="00327879">
      <w:pPr>
        <w:pStyle w:val="a3"/>
        <w:spacing w:before="240" w:after="24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7D3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работников</w:t>
      </w:r>
    </w:p>
    <w:p w:rsidR="007D30A7" w:rsidRDefault="006F53FC" w:rsidP="00327879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9.1. </w:t>
      </w:r>
      <w:r w:rsidR="007D30A7">
        <w:rPr>
          <w:rFonts w:ascii="Times New Roman" w:eastAsia="Times New Roman" w:hAnsi="Times New Roman" w:cs="Times New Roman"/>
          <w:lang w:eastAsia="ru-RU"/>
        </w:rPr>
        <w:t xml:space="preserve">Каждый работник при заключении трудового договора должен быть ознакомлен под подпись с Антикоррупционной политикой 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Учреждения </w:t>
      </w:r>
      <w:r w:rsidR="007D30A7">
        <w:rPr>
          <w:rFonts w:ascii="Times New Roman" w:eastAsia="Times New Roman" w:hAnsi="Times New Roman" w:cs="Times New Roman"/>
          <w:lang w:eastAsia="ru-RU"/>
        </w:rPr>
        <w:t>и локальными нормативными актами, касающимися противодействия коррупции, изданными в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 Учреждении</w:t>
      </w:r>
      <w:r w:rsidR="007D30A7">
        <w:rPr>
          <w:rFonts w:ascii="Times New Roman" w:eastAsia="Times New Roman" w:hAnsi="Times New Roman" w:cs="Times New Roman"/>
          <w:lang w:eastAsia="ru-RU"/>
        </w:rPr>
        <w:t>, и соблюдать принципы и требования данных документов.</w:t>
      </w:r>
    </w:p>
    <w:p w:rsidR="007D30A7" w:rsidRDefault="006F53FC" w:rsidP="00327879">
      <w:pPr>
        <w:pStyle w:val="Standard"/>
        <w:spacing w:before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9.2. </w:t>
      </w:r>
      <w:r w:rsidR="007D30A7">
        <w:rPr>
          <w:rFonts w:ascii="Times New Roman" w:eastAsia="Times New Roman" w:hAnsi="Times New Roman" w:cs="Times New Roman"/>
          <w:lang w:eastAsia="ru-RU"/>
        </w:rPr>
        <w:t>Работники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7D30A7">
        <w:rPr>
          <w:rFonts w:ascii="Times New Roman" w:eastAsia="Times New Roman" w:hAnsi="Times New Roman" w:cs="Times New Roman"/>
          <w:lang w:eastAsia="ru-RU"/>
        </w:rPr>
        <w:t xml:space="preserve">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</w:t>
      </w:r>
    </w:p>
    <w:p w:rsidR="004C46FB" w:rsidRDefault="00327879" w:rsidP="00327879">
      <w:pPr>
        <w:pStyle w:val="a3"/>
        <w:spacing w:before="240" w:after="240" w:line="240" w:lineRule="auto"/>
        <w:ind w:left="0"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7D30A7" w:rsidRPr="004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пересмотра и внесения изменений</w:t>
      </w:r>
      <w:r w:rsidR="004C46FB" w:rsidRPr="004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</w:t>
      </w:r>
      <w:r w:rsidR="007D30A7" w:rsidRPr="004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нтикоррупционную политику</w:t>
      </w:r>
    </w:p>
    <w:p w:rsidR="00F05816" w:rsidRPr="004C46FB" w:rsidRDefault="006F53FC" w:rsidP="00327879">
      <w:pPr>
        <w:pStyle w:val="a3"/>
        <w:spacing w:before="240" w:after="24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6FB">
        <w:rPr>
          <w:rFonts w:ascii="Times New Roman" w:eastAsia="Times New Roman" w:hAnsi="Times New Roman" w:cs="Times New Roman"/>
          <w:lang w:eastAsia="ru-RU"/>
        </w:rPr>
        <w:t xml:space="preserve">10.1. </w:t>
      </w:r>
      <w:r w:rsidR="004C46FB">
        <w:rPr>
          <w:rFonts w:ascii="Times New Roman" w:eastAsia="Times New Roman" w:hAnsi="Times New Roman" w:cs="Times New Roman" w:hint="eastAsia"/>
          <w:lang w:eastAsia="ru-RU"/>
        </w:rPr>
        <w:t xml:space="preserve">В </w:t>
      </w:r>
      <w:r w:rsidR="004C46FB">
        <w:rPr>
          <w:rFonts w:ascii="Times New Roman" w:eastAsia="Times New Roman" w:hAnsi="Times New Roman" w:cs="Times New Roman"/>
          <w:lang w:eastAsia="ru-RU"/>
        </w:rPr>
        <w:t>А</w:t>
      </w:r>
      <w:r w:rsidR="00F05816" w:rsidRPr="004C46FB">
        <w:rPr>
          <w:rFonts w:ascii="Times New Roman" w:eastAsia="Times New Roman" w:hAnsi="Times New Roman" w:cs="Times New Roman" w:hint="eastAsia"/>
          <w:lang w:eastAsia="ru-RU"/>
        </w:rPr>
        <w:t>нтикоррупционн</w:t>
      </w:r>
      <w:r w:rsidR="00F05816" w:rsidRPr="004C46FB">
        <w:rPr>
          <w:rFonts w:ascii="Times New Roman" w:eastAsia="Times New Roman" w:hAnsi="Times New Roman" w:cs="Times New Roman"/>
          <w:lang w:eastAsia="ru-RU"/>
        </w:rPr>
        <w:t>у</w:t>
      </w:r>
      <w:r w:rsidR="00F05816" w:rsidRPr="004C46FB">
        <w:rPr>
          <w:rFonts w:ascii="Times New Roman" w:eastAsia="Times New Roman" w:hAnsi="Times New Roman" w:cs="Times New Roman" w:hint="eastAsia"/>
          <w:lang w:eastAsia="ru-RU"/>
        </w:rPr>
        <w:t>ю политику могут быть внесены изменения на основании:</w:t>
      </w:r>
    </w:p>
    <w:p w:rsidR="00F05816" w:rsidRPr="00F05816" w:rsidRDefault="004C46FB" w:rsidP="00327879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F05816" w:rsidRPr="00F05816">
        <w:rPr>
          <w:rFonts w:ascii="Times New Roman" w:eastAsia="Times New Roman" w:hAnsi="Times New Roman" w:cs="Times New Roman" w:hint="eastAsia"/>
          <w:lang w:eastAsia="ru-RU"/>
        </w:rPr>
        <w:t>зменений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05816" w:rsidRPr="00F05816">
        <w:rPr>
          <w:rFonts w:ascii="Times New Roman" w:eastAsia="Times New Roman" w:hAnsi="Times New Roman" w:cs="Times New Roman" w:hint="eastAsia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05816" w:rsidRPr="00F05816">
        <w:rPr>
          <w:rFonts w:ascii="Times New Roman" w:eastAsia="Times New Roman" w:hAnsi="Times New Roman" w:cs="Times New Roman" w:hint="eastAsia"/>
          <w:lang w:eastAsia="ru-RU"/>
        </w:rPr>
        <w:t>законодательстве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05816" w:rsidRPr="00F05816">
        <w:rPr>
          <w:rFonts w:ascii="Times New Roman" w:eastAsia="Times New Roman" w:hAnsi="Times New Roman" w:cs="Times New Roman" w:hint="eastAsia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05816" w:rsidRPr="00F05816">
        <w:rPr>
          <w:rFonts w:ascii="Times New Roman" w:eastAsia="Times New Roman" w:hAnsi="Times New Roman" w:cs="Times New Roman" w:hint="eastAsia"/>
          <w:lang w:eastAsia="ru-RU"/>
        </w:rPr>
        <w:t>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05816" w:rsidRPr="00F05816">
        <w:rPr>
          <w:rFonts w:ascii="Times New Roman" w:eastAsia="Times New Roman" w:hAnsi="Times New Roman" w:cs="Times New Roman" w:hint="eastAsia"/>
          <w:lang w:eastAsia="ru-RU"/>
        </w:rPr>
        <w:t>антикоррупционной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05816" w:rsidRPr="00F05816">
        <w:rPr>
          <w:rFonts w:ascii="Times New Roman" w:eastAsia="Times New Roman" w:hAnsi="Times New Roman" w:cs="Times New Roman" w:hint="eastAsia"/>
          <w:lang w:eastAsia="ru-RU"/>
        </w:rPr>
        <w:t>работы</w:t>
      </w:r>
      <w:r w:rsidR="00F05816" w:rsidRPr="00F05816">
        <w:rPr>
          <w:rFonts w:ascii="Times New Roman" w:eastAsia="Times New Roman" w:hAnsi="Times New Roman" w:cs="Times New Roman"/>
          <w:lang w:eastAsia="ru-RU"/>
        </w:rPr>
        <w:t>;</w:t>
      </w:r>
    </w:p>
    <w:p w:rsidR="00F05816" w:rsidRDefault="00F05816" w:rsidP="00327879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5816">
        <w:rPr>
          <w:rFonts w:ascii="Times New Roman" w:eastAsia="Times New Roman" w:hAnsi="Times New Roman" w:cs="Times New Roman" w:hint="eastAsia"/>
          <w:lang w:eastAsia="ru-RU"/>
        </w:rPr>
        <w:t>выявления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5816">
        <w:rPr>
          <w:rFonts w:ascii="Times New Roman" w:eastAsia="Times New Roman" w:hAnsi="Times New Roman" w:cs="Times New Roman" w:hint="eastAsia"/>
          <w:lang w:eastAsia="ru-RU"/>
        </w:rPr>
        <w:t>в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5816">
        <w:rPr>
          <w:rFonts w:ascii="Times New Roman" w:eastAsia="Times New Roman" w:hAnsi="Times New Roman" w:cs="Times New Roman" w:hint="eastAsia"/>
          <w:lang w:eastAsia="ru-RU"/>
        </w:rPr>
        <w:t>ходе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5816">
        <w:rPr>
          <w:rFonts w:ascii="Times New Roman" w:eastAsia="Times New Roman" w:hAnsi="Times New Roman" w:cs="Times New Roman" w:hint="eastAsia"/>
          <w:lang w:eastAsia="ru-RU"/>
        </w:rPr>
        <w:t>мониторинга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5816">
        <w:rPr>
          <w:rFonts w:ascii="Times New Roman" w:eastAsia="Times New Roman" w:hAnsi="Times New Roman" w:cs="Times New Roman" w:hint="eastAsia"/>
          <w:lang w:eastAsia="ru-RU"/>
        </w:rPr>
        <w:t>реализации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5816">
        <w:rPr>
          <w:rFonts w:ascii="Times New Roman" w:eastAsia="Times New Roman" w:hAnsi="Times New Roman" w:cs="Times New Roman" w:hint="eastAsia"/>
          <w:lang w:eastAsia="ru-RU"/>
        </w:rPr>
        <w:t>мероприятий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5816">
        <w:rPr>
          <w:rFonts w:ascii="Times New Roman" w:eastAsia="Times New Roman" w:hAnsi="Times New Roman" w:cs="Times New Roman" w:hint="eastAsia"/>
          <w:lang w:eastAsia="ru-RU"/>
        </w:rPr>
        <w:t>по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F05816">
        <w:rPr>
          <w:rFonts w:ascii="Times New Roman" w:eastAsia="Times New Roman" w:hAnsi="Times New Roman" w:cs="Times New Roman" w:hint="eastAsia"/>
          <w:lang w:eastAsia="ru-RU"/>
        </w:rPr>
        <w:t>нтикоррупционной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5816">
        <w:rPr>
          <w:rFonts w:ascii="Times New Roman" w:eastAsia="Times New Roman" w:hAnsi="Times New Roman" w:cs="Times New Roman" w:hint="eastAsia"/>
          <w:lang w:eastAsia="ru-RU"/>
        </w:rPr>
        <w:t>политике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5816">
        <w:rPr>
          <w:rFonts w:ascii="Times New Roman" w:eastAsia="Times New Roman" w:hAnsi="Times New Roman" w:cs="Times New Roman" w:hint="eastAsia"/>
          <w:lang w:eastAsia="ru-RU"/>
        </w:rPr>
        <w:t>недостатков</w:t>
      </w:r>
      <w:r w:rsidRPr="00F0581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05816">
        <w:rPr>
          <w:rFonts w:ascii="Times New Roman" w:eastAsia="Times New Roman" w:hAnsi="Times New Roman" w:cs="Times New Roman" w:hint="eastAsia"/>
          <w:lang w:eastAsia="ru-RU"/>
        </w:rPr>
        <w:t>замечаний</w:t>
      </w:r>
      <w:r w:rsidRPr="00F05816">
        <w:rPr>
          <w:rFonts w:ascii="Times New Roman" w:eastAsia="Times New Roman" w:hAnsi="Times New Roman" w:cs="Times New Roman"/>
          <w:lang w:eastAsia="ru-RU"/>
        </w:rPr>
        <w:t>.</w:t>
      </w:r>
    </w:p>
    <w:p w:rsidR="004C46FB" w:rsidRDefault="006F53FC" w:rsidP="00327879">
      <w:pPr>
        <w:pStyle w:val="Standard"/>
        <w:spacing w:before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10.2. </w:t>
      </w:r>
      <w:r w:rsidR="007D30A7">
        <w:rPr>
          <w:rFonts w:ascii="Times New Roman" w:eastAsia="Times New Roman" w:hAnsi="Times New Roman" w:cs="Times New Roman"/>
          <w:lang w:eastAsia="ru-RU"/>
        </w:rPr>
        <w:t xml:space="preserve">Основными направлениями антикоррупционной экспертизы является: </w:t>
      </w:r>
    </w:p>
    <w:p w:rsidR="004C46FB" w:rsidRDefault="004C46FB" w:rsidP="00327879">
      <w:pPr>
        <w:pStyle w:val="Standard"/>
        <w:spacing w:before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D30A7">
        <w:rPr>
          <w:rFonts w:ascii="Times New Roman" w:eastAsia="Times New Roman" w:hAnsi="Times New Roman" w:cs="Times New Roman"/>
          <w:lang w:eastAsia="ru-RU"/>
        </w:rPr>
        <w:t xml:space="preserve">обобщение и анализ результатов антикоррупционной экспертизы локальных нормативных документов </w:t>
      </w:r>
      <w:r>
        <w:rPr>
          <w:rFonts w:ascii="Times New Roman" w:eastAsia="Times New Roman" w:hAnsi="Times New Roman" w:cs="Times New Roman"/>
          <w:lang w:eastAsia="ru-RU"/>
        </w:rPr>
        <w:t>Учреждения;</w:t>
      </w:r>
    </w:p>
    <w:p w:rsidR="007D30A7" w:rsidRDefault="004C46FB" w:rsidP="00327879">
      <w:pPr>
        <w:pStyle w:val="Standard"/>
        <w:spacing w:before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D30A7">
        <w:rPr>
          <w:rFonts w:ascii="Times New Roman" w:eastAsia="Times New Roman" w:hAnsi="Times New Roman" w:cs="Times New Roman"/>
          <w:lang w:eastAsia="ru-RU"/>
        </w:rPr>
        <w:t xml:space="preserve">изучение мнения трудового коллектива о состоянии коррупции в </w:t>
      </w:r>
      <w:r>
        <w:rPr>
          <w:rFonts w:ascii="Times New Roman" w:eastAsia="Times New Roman" w:hAnsi="Times New Roman" w:cs="Times New Roman"/>
          <w:lang w:eastAsia="ru-RU"/>
        </w:rPr>
        <w:t xml:space="preserve">Учреждении </w:t>
      </w:r>
      <w:r w:rsidR="007D30A7">
        <w:rPr>
          <w:rFonts w:ascii="Times New Roman" w:eastAsia="Times New Roman" w:hAnsi="Times New Roman" w:cs="Times New Roman"/>
          <w:lang w:eastAsia="ru-RU"/>
        </w:rPr>
        <w:t>и эффективности принимаемых антикоррупционных мер;</w:t>
      </w:r>
    </w:p>
    <w:p w:rsidR="007D30A7" w:rsidRDefault="007D30A7" w:rsidP="00327879">
      <w:pPr>
        <w:pStyle w:val="Standard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изучение и анализ принимаемых в </w:t>
      </w:r>
      <w:r w:rsidR="004C46FB">
        <w:rPr>
          <w:rFonts w:ascii="Times New Roman" w:eastAsia="Times New Roman" w:hAnsi="Times New Roman" w:cs="Times New Roman"/>
          <w:lang w:eastAsia="ru-RU"/>
        </w:rPr>
        <w:t xml:space="preserve">Учреждении </w:t>
      </w:r>
      <w:r>
        <w:rPr>
          <w:rFonts w:ascii="Times New Roman" w:eastAsia="Times New Roman" w:hAnsi="Times New Roman" w:cs="Times New Roman"/>
          <w:lang w:eastAsia="ru-RU"/>
        </w:rPr>
        <w:t>мер по противодействию коррупции;</w:t>
      </w:r>
    </w:p>
    <w:p w:rsidR="007D30A7" w:rsidRDefault="007D30A7" w:rsidP="00327879">
      <w:pPr>
        <w:pStyle w:val="Standard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анализ публикаций о коррупции в средствах массовой информации.</w:t>
      </w:r>
    </w:p>
    <w:p w:rsidR="007D30A7" w:rsidRDefault="007D30A7" w:rsidP="006F53FC">
      <w:pPr>
        <w:pStyle w:val="Standard"/>
        <w:spacing w:before="12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01CEF" w:rsidRDefault="00201CEF">
      <w:pPr>
        <w:rPr>
          <w:rFonts w:hint="eastAsia"/>
        </w:rPr>
      </w:pPr>
    </w:p>
    <w:sectPr w:rsidR="00201CEF" w:rsidSect="009572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B00"/>
    <w:multiLevelType w:val="hybridMultilevel"/>
    <w:tmpl w:val="A57C331E"/>
    <w:lvl w:ilvl="0" w:tplc="D2465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270C9"/>
    <w:multiLevelType w:val="hybridMultilevel"/>
    <w:tmpl w:val="28C69F50"/>
    <w:lvl w:ilvl="0" w:tplc="D2465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4218"/>
    <w:multiLevelType w:val="hybridMultilevel"/>
    <w:tmpl w:val="B3AC5240"/>
    <w:lvl w:ilvl="0" w:tplc="D2465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51F66"/>
    <w:multiLevelType w:val="hybridMultilevel"/>
    <w:tmpl w:val="A410844A"/>
    <w:lvl w:ilvl="0" w:tplc="D24657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90504A"/>
    <w:multiLevelType w:val="hybridMultilevel"/>
    <w:tmpl w:val="D8783190"/>
    <w:lvl w:ilvl="0" w:tplc="D24657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CA7AC9"/>
    <w:multiLevelType w:val="multilevel"/>
    <w:tmpl w:val="B33EF2C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75DD6CC3"/>
    <w:multiLevelType w:val="hybridMultilevel"/>
    <w:tmpl w:val="7D48A3A2"/>
    <w:lvl w:ilvl="0" w:tplc="D2465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A7"/>
    <w:rsid w:val="00073512"/>
    <w:rsid w:val="00201CEF"/>
    <w:rsid w:val="00327879"/>
    <w:rsid w:val="0033764F"/>
    <w:rsid w:val="004C46FB"/>
    <w:rsid w:val="004C4AC5"/>
    <w:rsid w:val="005409D5"/>
    <w:rsid w:val="005520B8"/>
    <w:rsid w:val="005C6963"/>
    <w:rsid w:val="00601DF4"/>
    <w:rsid w:val="006C183D"/>
    <w:rsid w:val="006C29E3"/>
    <w:rsid w:val="006F53FC"/>
    <w:rsid w:val="00767CFF"/>
    <w:rsid w:val="007D30A7"/>
    <w:rsid w:val="0081219E"/>
    <w:rsid w:val="00830992"/>
    <w:rsid w:val="0095728F"/>
    <w:rsid w:val="009F0478"/>
    <w:rsid w:val="009F2252"/>
    <w:rsid w:val="00A71C90"/>
    <w:rsid w:val="00A8426E"/>
    <w:rsid w:val="00B014D1"/>
    <w:rsid w:val="00C147A0"/>
    <w:rsid w:val="00C2039A"/>
    <w:rsid w:val="00DC4C51"/>
    <w:rsid w:val="00EE3385"/>
    <w:rsid w:val="00F05816"/>
    <w:rsid w:val="00F3262B"/>
    <w:rsid w:val="00FF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A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30A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7D30A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Standard"/>
    <w:rsid w:val="007D30A7"/>
    <w:pPr>
      <w:spacing w:after="280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rsid w:val="007D30A7"/>
    <w:rPr>
      <w:b/>
      <w:bCs/>
    </w:rPr>
  </w:style>
  <w:style w:type="numbering" w:customStyle="1" w:styleId="WWNum2">
    <w:name w:val="WWNum2"/>
    <w:basedOn w:val="a2"/>
    <w:rsid w:val="007D30A7"/>
    <w:pPr>
      <w:numPr>
        <w:numId w:val="8"/>
      </w:numPr>
    </w:pPr>
  </w:style>
  <w:style w:type="paragraph" w:styleId="a6">
    <w:name w:val="Balloon Text"/>
    <w:basedOn w:val="a"/>
    <w:link w:val="a7"/>
    <w:uiPriority w:val="99"/>
    <w:semiHidden/>
    <w:unhideWhenUsed/>
    <w:rsid w:val="00A8426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6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A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30A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7D30A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Standard"/>
    <w:rsid w:val="007D30A7"/>
    <w:pPr>
      <w:spacing w:after="280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rsid w:val="007D30A7"/>
    <w:rPr>
      <w:b/>
      <w:bCs/>
    </w:rPr>
  </w:style>
  <w:style w:type="numbering" w:customStyle="1" w:styleId="WWNum2">
    <w:name w:val="WWNum2"/>
    <w:basedOn w:val="a2"/>
    <w:rsid w:val="007D30A7"/>
    <w:pPr>
      <w:numPr>
        <w:numId w:val="8"/>
      </w:numPr>
    </w:pPr>
  </w:style>
  <w:style w:type="paragraph" w:styleId="a6">
    <w:name w:val="Balloon Text"/>
    <w:basedOn w:val="a"/>
    <w:link w:val="a7"/>
    <w:uiPriority w:val="99"/>
    <w:semiHidden/>
    <w:unhideWhenUsed/>
    <w:rsid w:val="00A8426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6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Учитель</cp:lastModifiedBy>
  <cp:revision>5</cp:revision>
  <dcterms:created xsi:type="dcterms:W3CDTF">2020-02-11T12:31:00Z</dcterms:created>
  <dcterms:modified xsi:type="dcterms:W3CDTF">2020-02-11T19:17:00Z</dcterms:modified>
</cp:coreProperties>
</file>